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325C" w:rsidRDefault="000D325C">
      <w:pPr>
        <w:pStyle w:val="af1"/>
        <w:tabs>
          <w:tab w:val="left" w:pos="1134"/>
        </w:tabs>
        <w:spacing w:line="360" w:lineRule="auto"/>
        <w:jc w:val="center"/>
        <w:rPr>
          <w:rFonts w:ascii="Times New Roman" w:hAnsi="Times New Roman" w:cs="宋体"/>
          <w:sz w:val="44"/>
          <w:szCs w:val="44"/>
        </w:rPr>
      </w:pPr>
    </w:p>
    <w:p w:rsidR="000D325C" w:rsidRDefault="000D325C">
      <w:pPr>
        <w:pStyle w:val="af1"/>
        <w:tabs>
          <w:tab w:val="left" w:pos="1134"/>
        </w:tabs>
        <w:spacing w:line="360" w:lineRule="auto"/>
        <w:jc w:val="center"/>
        <w:rPr>
          <w:rFonts w:ascii="Times New Roman" w:hAnsi="Times New Roman" w:cs="宋体"/>
          <w:sz w:val="44"/>
          <w:szCs w:val="44"/>
        </w:rPr>
      </w:pPr>
    </w:p>
    <w:p w:rsidR="000D325C" w:rsidRDefault="000D325C">
      <w:pPr>
        <w:jc w:val="center"/>
        <w:rPr>
          <w:b/>
          <w:color w:val="000000"/>
          <w:sz w:val="52"/>
          <w:szCs w:val="52"/>
        </w:rPr>
      </w:pPr>
    </w:p>
    <w:p w:rsidR="000D325C" w:rsidRPr="006332A1" w:rsidRDefault="00842561" w:rsidP="002A2928">
      <w:pPr>
        <w:jc w:val="center"/>
        <w:rPr>
          <w:rFonts w:ascii="方正小标宋简体" w:eastAsia="方正小标宋简体" w:hAnsi="方正小标宋简体" w:cs="方正公文小标宋"/>
          <w:bCs/>
          <w:color w:val="000000"/>
          <w:sz w:val="44"/>
          <w:szCs w:val="44"/>
        </w:rPr>
      </w:pPr>
      <w:r w:rsidRPr="006332A1">
        <w:rPr>
          <w:rFonts w:ascii="方正小标宋简体" w:eastAsia="方正小标宋简体" w:hAnsi="方正小标宋简体" w:cs="宋体" w:hint="eastAsia"/>
          <w:bCs/>
          <w:sz w:val="44"/>
          <w:szCs w:val="44"/>
        </w:rPr>
        <w:t>健康中国</w:t>
      </w:r>
      <w:r w:rsidRPr="006332A1">
        <w:rPr>
          <w:rFonts w:ascii="方正小标宋简体" w:hAnsi="宋体" w:cs="宋体" w:hint="eastAsia"/>
          <w:bCs/>
          <w:sz w:val="44"/>
          <w:szCs w:val="44"/>
        </w:rPr>
        <w:t>•</w:t>
      </w:r>
      <w:r w:rsidRPr="006332A1">
        <w:rPr>
          <w:rFonts w:ascii="方正小标宋简体" w:eastAsia="方正小标宋简体" w:hAnsi="方正小标宋简体" w:cs="方正小标宋简体" w:hint="eastAsia"/>
          <w:bCs/>
          <w:sz w:val="44"/>
          <w:szCs w:val="44"/>
        </w:rPr>
        <w:t>新战略—公立医院专科能力建设</w:t>
      </w:r>
      <w:proofErr w:type="gramStart"/>
      <w:r w:rsidRPr="006332A1">
        <w:rPr>
          <w:rFonts w:ascii="方正小标宋简体" w:eastAsia="方正小标宋简体" w:hAnsi="方正小标宋简体" w:cs="方正小标宋简体" w:hint="eastAsia"/>
          <w:bCs/>
          <w:sz w:val="44"/>
          <w:szCs w:val="44"/>
        </w:rPr>
        <w:t>思享</w:t>
      </w:r>
      <w:r w:rsidRPr="006332A1">
        <w:rPr>
          <w:rFonts w:ascii="方正小标宋简体" w:eastAsia="方正小标宋简体" w:hAnsi="方正小标宋简体" w:cs="宋体" w:hint="eastAsia"/>
          <w:bCs/>
          <w:sz w:val="44"/>
          <w:szCs w:val="44"/>
        </w:rPr>
        <w:t>汇</w:t>
      </w:r>
      <w:proofErr w:type="gramEnd"/>
      <w:r w:rsidR="0050327A" w:rsidRPr="006332A1">
        <w:rPr>
          <w:rFonts w:ascii="方正小标宋简体" w:eastAsia="方正小标宋简体" w:hAnsi="方正小标宋简体" w:cs="方正公文小标宋" w:hint="eastAsia"/>
          <w:bCs/>
          <w:color w:val="000000"/>
          <w:sz w:val="44"/>
          <w:szCs w:val="44"/>
        </w:rPr>
        <w:t>竞争性磋商文件</w:t>
      </w:r>
    </w:p>
    <w:p w:rsidR="000D325C" w:rsidRDefault="0050327A">
      <w:pPr>
        <w:tabs>
          <w:tab w:val="center" w:pos="4450"/>
          <w:tab w:val="left" w:pos="7401"/>
        </w:tabs>
        <w:rPr>
          <w:rFonts w:cs="宋体"/>
          <w:b/>
          <w:bCs/>
          <w:sz w:val="44"/>
          <w:szCs w:val="44"/>
        </w:rPr>
      </w:pPr>
      <w:r>
        <w:rPr>
          <w:rFonts w:cs="宋体" w:hint="eastAsia"/>
          <w:b/>
          <w:bCs/>
          <w:sz w:val="44"/>
          <w:szCs w:val="44"/>
        </w:rPr>
        <w:tab/>
      </w:r>
    </w:p>
    <w:p w:rsidR="000D325C" w:rsidRDefault="000D325C">
      <w:pPr>
        <w:tabs>
          <w:tab w:val="center" w:pos="4450"/>
          <w:tab w:val="left" w:pos="7401"/>
        </w:tabs>
        <w:rPr>
          <w:rFonts w:cs="宋体"/>
          <w:b/>
          <w:bCs/>
          <w:sz w:val="44"/>
          <w:szCs w:val="44"/>
        </w:rPr>
      </w:pPr>
    </w:p>
    <w:p w:rsidR="000D325C" w:rsidRDefault="000D325C">
      <w:pPr>
        <w:tabs>
          <w:tab w:val="center" w:pos="4450"/>
          <w:tab w:val="left" w:pos="7401"/>
        </w:tabs>
        <w:rPr>
          <w:rFonts w:cs="宋体"/>
          <w:b/>
          <w:bCs/>
          <w:sz w:val="36"/>
          <w:szCs w:val="36"/>
        </w:rPr>
      </w:pPr>
    </w:p>
    <w:p w:rsidR="000D325C" w:rsidRDefault="000D325C">
      <w:pPr>
        <w:tabs>
          <w:tab w:val="center" w:pos="4450"/>
          <w:tab w:val="left" w:pos="7401"/>
        </w:tabs>
        <w:rPr>
          <w:rFonts w:cs="宋体"/>
          <w:b/>
          <w:bCs/>
          <w:sz w:val="36"/>
          <w:szCs w:val="36"/>
        </w:rPr>
      </w:pPr>
    </w:p>
    <w:p w:rsidR="000D325C" w:rsidRDefault="000D325C">
      <w:pPr>
        <w:tabs>
          <w:tab w:val="center" w:pos="4450"/>
          <w:tab w:val="left" w:pos="7401"/>
        </w:tabs>
        <w:rPr>
          <w:rFonts w:cs="宋体"/>
          <w:b/>
          <w:bCs/>
          <w:sz w:val="36"/>
          <w:szCs w:val="36"/>
        </w:rPr>
      </w:pPr>
    </w:p>
    <w:p w:rsidR="000D325C" w:rsidRDefault="000D325C">
      <w:pPr>
        <w:tabs>
          <w:tab w:val="center" w:pos="4450"/>
          <w:tab w:val="left" w:pos="7401"/>
        </w:tabs>
        <w:rPr>
          <w:rFonts w:cs="宋体"/>
          <w:b/>
          <w:bCs/>
          <w:sz w:val="36"/>
          <w:szCs w:val="36"/>
        </w:rPr>
      </w:pPr>
    </w:p>
    <w:p w:rsidR="000D325C" w:rsidRDefault="000D325C">
      <w:pPr>
        <w:rPr>
          <w:rFonts w:cs="宋体"/>
        </w:rPr>
      </w:pPr>
    </w:p>
    <w:p w:rsidR="000D325C" w:rsidRDefault="000D325C">
      <w:pPr>
        <w:snapToGrid w:val="0"/>
        <w:spacing w:before="240" w:line="360" w:lineRule="auto"/>
        <w:rPr>
          <w:rFonts w:cs="宋体"/>
          <w:sz w:val="30"/>
          <w:szCs w:val="30"/>
        </w:rPr>
      </w:pPr>
    </w:p>
    <w:p w:rsidR="000D325C" w:rsidRDefault="000D325C">
      <w:pPr>
        <w:snapToGrid w:val="0"/>
        <w:spacing w:before="240" w:line="360" w:lineRule="auto"/>
        <w:ind w:firstLineChars="500" w:firstLine="1500"/>
        <w:rPr>
          <w:rFonts w:cs="宋体"/>
          <w:sz w:val="30"/>
          <w:szCs w:val="30"/>
        </w:rPr>
      </w:pPr>
    </w:p>
    <w:p w:rsidR="000D325C" w:rsidRDefault="000D325C">
      <w:pPr>
        <w:snapToGrid w:val="0"/>
        <w:spacing w:before="240" w:line="360" w:lineRule="auto"/>
        <w:ind w:firstLineChars="500" w:firstLine="1500"/>
        <w:rPr>
          <w:rFonts w:cs="宋体"/>
          <w:sz w:val="30"/>
          <w:szCs w:val="30"/>
        </w:rPr>
      </w:pPr>
    </w:p>
    <w:p w:rsidR="000D325C" w:rsidRPr="006332A1" w:rsidRDefault="0050327A">
      <w:pPr>
        <w:jc w:val="center"/>
        <w:rPr>
          <w:rFonts w:ascii="方正小标宋简体" w:eastAsia="方正小标宋简体" w:hAnsi="方正小标宋简体"/>
          <w:sz w:val="44"/>
          <w:szCs w:val="44"/>
        </w:rPr>
      </w:pPr>
      <w:r w:rsidRPr="006332A1">
        <w:rPr>
          <w:rFonts w:ascii="方正小标宋简体" w:eastAsia="方正小标宋简体" w:hAnsi="方正小标宋简体" w:hint="eastAsia"/>
          <w:sz w:val="44"/>
          <w:szCs w:val="44"/>
        </w:rPr>
        <w:t>健康报社有限公司</w:t>
      </w:r>
    </w:p>
    <w:p w:rsidR="000D325C" w:rsidRDefault="0050327A" w:rsidP="006332A1">
      <w:pPr>
        <w:jc w:val="center"/>
        <w:rPr>
          <w:rFonts w:cs="宋体"/>
          <w:b/>
          <w:sz w:val="36"/>
          <w:szCs w:val="44"/>
        </w:rPr>
      </w:pPr>
      <w:r w:rsidRPr="006332A1">
        <w:rPr>
          <w:rFonts w:ascii="方正小标宋简体" w:eastAsia="方正小标宋简体" w:hAnsi="方正小标宋简体" w:cs="宋体" w:hint="eastAsia"/>
          <w:sz w:val="44"/>
          <w:szCs w:val="44"/>
        </w:rPr>
        <w:t>20</w:t>
      </w:r>
      <w:r w:rsidRPr="006332A1">
        <w:rPr>
          <w:rFonts w:ascii="方正小标宋简体" w:eastAsia="方正小标宋简体" w:hAnsi="方正小标宋简体" w:cs="宋体"/>
          <w:sz w:val="44"/>
          <w:szCs w:val="44"/>
        </w:rPr>
        <w:t>2</w:t>
      </w:r>
      <w:r w:rsidRPr="006332A1">
        <w:rPr>
          <w:rFonts w:ascii="方正小标宋简体" w:eastAsia="方正小标宋简体" w:hAnsi="方正小标宋简体" w:cs="宋体" w:hint="eastAsia"/>
          <w:sz w:val="44"/>
          <w:szCs w:val="44"/>
        </w:rPr>
        <w:t>6年</w:t>
      </w:r>
      <w:r w:rsidR="00842561" w:rsidRPr="006332A1">
        <w:rPr>
          <w:rFonts w:ascii="方正小标宋简体" w:eastAsia="方正小标宋简体" w:hAnsi="方正小标宋简体" w:cs="宋体" w:hint="eastAsia"/>
          <w:sz w:val="44"/>
          <w:szCs w:val="44"/>
        </w:rPr>
        <w:t>5</w:t>
      </w:r>
      <w:r w:rsidRPr="006332A1">
        <w:rPr>
          <w:rFonts w:ascii="方正小标宋简体" w:eastAsia="方正小标宋简体" w:hAnsi="方正小标宋简体" w:cs="宋体" w:hint="eastAsia"/>
          <w:sz w:val="44"/>
          <w:szCs w:val="44"/>
        </w:rPr>
        <w:t>月</w:t>
      </w:r>
    </w:p>
    <w:p w:rsidR="00842561" w:rsidRDefault="00842561">
      <w:pPr>
        <w:widowControl/>
        <w:adjustRightInd/>
        <w:spacing w:line="240" w:lineRule="auto"/>
        <w:textAlignment w:val="auto"/>
        <w:rPr>
          <w:rFonts w:cs="宋体"/>
          <w:b/>
          <w:sz w:val="44"/>
          <w:szCs w:val="44"/>
        </w:rPr>
      </w:pPr>
      <w:r>
        <w:rPr>
          <w:rFonts w:cs="宋体"/>
          <w:b/>
          <w:sz w:val="44"/>
          <w:szCs w:val="44"/>
        </w:rPr>
        <w:br w:type="page"/>
      </w:r>
    </w:p>
    <w:p w:rsidR="000D325C" w:rsidRDefault="0050327A">
      <w:pPr>
        <w:jc w:val="center"/>
        <w:rPr>
          <w:rFonts w:cs="宋体"/>
          <w:b/>
          <w:sz w:val="44"/>
          <w:szCs w:val="44"/>
        </w:rPr>
      </w:pPr>
      <w:r>
        <w:rPr>
          <w:rFonts w:cs="宋体" w:hint="eastAsia"/>
          <w:b/>
          <w:sz w:val="44"/>
          <w:szCs w:val="44"/>
        </w:rPr>
        <w:lastRenderedPageBreak/>
        <w:t>目</w:t>
      </w:r>
      <w:r>
        <w:rPr>
          <w:rFonts w:cs="宋体" w:hint="eastAsia"/>
          <w:b/>
          <w:sz w:val="44"/>
          <w:szCs w:val="44"/>
        </w:rPr>
        <w:t xml:space="preserve">    </w:t>
      </w:r>
      <w:r>
        <w:rPr>
          <w:rFonts w:cs="宋体" w:hint="eastAsia"/>
          <w:b/>
          <w:sz w:val="44"/>
          <w:szCs w:val="44"/>
        </w:rPr>
        <w:t>录</w:t>
      </w:r>
    </w:p>
    <w:p w:rsidR="000D325C" w:rsidRDefault="000D325C">
      <w:pPr>
        <w:spacing w:line="560" w:lineRule="exact"/>
        <w:jc w:val="both"/>
        <w:rPr>
          <w:rFonts w:cs="宋体"/>
          <w:szCs w:val="21"/>
        </w:rPr>
      </w:pPr>
    </w:p>
    <w:bookmarkStart w:id="0" w:name="_Toc86202580"/>
    <w:p w:rsidR="000D325C" w:rsidRDefault="000472C1">
      <w:pPr>
        <w:pStyle w:val="10"/>
        <w:tabs>
          <w:tab w:val="right" w:leader="dot" w:pos="8890"/>
        </w:tabs>
        <w:spacing w:line="360" w:lineRule="auto"/>
        <w:rPr>
          <w:rFonts w:ascii="宋体" w:hAnsi="宋体"/>
          <w:kern w:val="2"/>
          <w:sz w:val="21"/>
          <w:szCs w:val="22"/>
        </w:rPr>
      </w:pPr>
      <w:r>
        <w:rPr>
          <w:rFonts w:ascii="宋体" w:hAnsi="宋体" w:cs="宋体"/>
          <w:szCs w:val="24"/>
        </w:rPr>
        <w:fldChar w:fldCharType="begin"/>
      </w:r>
      <w:r w:rsidR="0050327A">
        <w:rPr>
          <w:rFonts w:ascii="宋体" w:hAnsi="宋体" w:cs="宋体"/>
          <w:szCs w:val="24"/>
        </w:rPr>
        <w:instrText xml:space="preserve"> </w:instrText>
      </w:r>
      <w:r w:rsidR="0050327A">
        <w:rPr>
          <w:rFonts w:ascii="宋体" w:hAnsi="宋体" w:cs="宋体" w:hint="eastAsia"/>
          <w:szCs w:val="24"/>
        </w:rPr>
        <w:instrText>TOC \o "1-1" \h \z \u</w:instrText>
      </w:r>
      <w:r w:rsidR="0050327A">
        <w:rPr>
          <w:rFonts w:ascii="宋体" w:hAnsi="宋体" w:cs="宋体"/>
          <w:szCs w:val="24"/>
        </w:rPr>
        <w:instrText xml:space="preserve"> </w:instrText>
      </w:r>
      <w:r>
        <w:rPr>
          <w:rFonts w:ascii="宋体" w:hAnsi="宋体" w:cs="宋体"/>
          <w:szCs w:val="24"/>
        </w:rPr>
        <w:fldChar w:fldCharType="separate"/>
      </w:r>
      <w:hyperlink w:anchor="_Toc107860284" w:history="1">
        <w:r w:rsidR="0050327A">
          <w:rPr>
            <w:rStyle w:val="aff3"/>
            <w:rFonts w:ascii="宋体" w:hAnsi="宋体" w:cs="宋体"/>
          </w:rPr>
          <w:t>第一部分  竞争性磋商邀请</w:t>
        </w:r>
        <w:r w:rsidR="0050327A">
          <w:rPr>
            <w:rFonts w:ascii="宋体" w:hAnsi="宋体"/>
          </w:rPr>
          <w:tab/>
        </w:r>
        <w:r>
          <w:rPr>
            <w:rFonts w:ascii="宋体" w:hAnsi="宋体"/>
          </w:rPr>
          <w:fldChar w:fldCharType="begin"/>
        </w:r>
        <w:r w:rsidR="0050327A">
          <w:rPr>
            <w:rFonts w:ascii="宋体" w:hAnsi="宋体"/>
          </w:rPr>
          <w:instrText xml:space="preserve"> PAGEREF _Toc107860284 \h </w:instrText>
        </w:r>
        <w:r>
          <w:rPr>
            <w:rFonts w:ascii="宋体" w:hAnsi="宋体"/>
          </w:rPr>
        </w:r>
        <w:r>
          <w:rPr>
            <w:rFonts w:ascii="宋体" w:hAnsi="宋体"/>
          </w:rPr>
          <w:fldChar w:fldCharType="separate"/>
        </w:r>
        <w:r w:rsidR="00BC0045">
          <w:rPr>
            <w:rFonts w:ascii="宋体" w:hAnsi="宋体"/>
            <w:noProof/>
          </w:rPr>
          <w:t>3</w:t>
        </w:r>
        <w:r>
          <w:rPr>
            <w:rFonts w:ascii="宋体" w:hAnsi="宋体"/>
          </w:rPr>
          <w:fldChar w:fldCharType="end"/>
        </w:r>
      </w:hyperlink>
    </w:p>
    <w:p w:rsidR="000D325C" w:rsidRDefault="000472C1">
      <w:pPr>
        <w:pStyle w:val="10"/>
        <w:tabs>
          <w:tab w:val="right" w:leader="dot" w:pos="8890"/>
        </w:tabs>
        <w:spacing w:line="360" w:lineRule="auto"/>
        <w:rPr>
          <w:rFonts w:ascii="宋体" w:hAnsi="宋体"/>
          <w:kern w:val="2"/>
          <w:sz w:val="21"/>
          <w:szCs w:val="22"/>
        </w:rPr>
      </w:pPr>
      <w:hyperlink w:anchor="_Toc107860285" w:history="1">
        <w:r w:rsidR="0050327A">
          <w:rPr>
            <w:rStyle w:val="aff3"/>
            <w:rFonts w:ascii="宋体" w:hAnsi="宋体" w:cs="宋体"/>
          </w:rPr>
          <w:t>第二部分  供应商须知表</w:t>
        </w:r>
        <w:r w:rsidR="0050327A">
          <w:rPr>
            <w:rFonts w:ascii="宋体" w:hAnsi="宋体"/>
          </w:rPr>
          <w:tab/>
        </w:r>
        <w:r w:rsidR="0050327A">
          <w:rPr>
            <w:rFonts w:ascii="宋体" w:hAnsi="宋体" w:hint="eastAsia"/>
          </w:rPr>
          <w:t>5</w:t>
        </w:r>
      </w:hyperlink>
    </w:p>
    <w:p w:rsidR="000D325C" w:rsidRDefault="000472C1">
      <w:pPr>
        <w:pStyle w:val="10"/>
        <w:tabs>
          <w:tab w:val="right" w:leader="dot" w:pos="8890"/>
        </w:tabs>
        <w:spacing w:line="360" w:lineRule="auto"/>
        <w:rPr>
          <w:rFonts w:ascii="宋体" w:hAnsi="宋体"/>
          <w:color w:val="FF0000"/>
          <w:kern w:val="2"/>
          <w:sz w:val="21"/>
          <w:szCs w:val="22"/>
        </w:rPr>
      </w:pPr>
      <w:hyperlink w:anchor="_Toc107860286" w:history="1">
        <w:r w:rsidR="0050327A">
          <w:rPr>
            <w:rStyle w:val="aff3"/>
            <w:rFonts w:ascii="宋体" w:hAnsi="宋体" w:cs="宋体"/>
            <w:bCs/>
            <w:kern w:val="44"/>
          </w:rPr>
          <w:t xml:space="preserve">第三部分 </w:t>
        </w:r>
        <w:r w:rsidR="0050327A">
          <w:rPr>
            <w:rStyle w:val="aff3"/>
            <w:rFonts w:ascii="宋体" w:hAnsi="宋体" w:cs="宋体" w:hint="eastAsia"/>
            <w:bCs/>
            <w:kern w:val="44"/>
          </w:rPr>
          <w:t xml:space="preserve"> 服务</w:t>
        </w:r>
        <w:r w:rsidR="0050327A">
          <w:rPr>
            <w:rStyle w:val="aff3"/>
            <w:rFonts w:ascii="宋体" w:hAnsi="宋体" w:cs="宋体"/>
            <w:bCs/>
            <w:kern w:val="44"/>
          </w:rPr>
          <w:t>需求书</w:t>
        </w:r>
        <w:r w:rsidR="0050327A">
          <w:rPr>
            <w:rFonts w:ascii="宋体" w:hAnsi="宋体"/>
          </w:rPr>
          <w:tab/>
        </w:r>
      </w:hyperlink>
      <w:r w:rsidR="0050327A">
        <w:rPr>
          <w:rFonts w:ascii="宋体" w:hAnsi="宋体" w:hint="eastAsia"/>
        </w:rPr>
        <w:t>8</w:t>
      </w:r>
    </w:p>
    <w:p w:rsidR="000D325C" w:rsidRDefault="000472C1">
      <w:pPr>
        <w:pStyle w:val="10"/>
        <w:tabs>
          <w:tab w:val="right" w:leader="dot" w:pos="8890"/>
        </w:tabs>
        <w:spacing w:line="360" w:lineRule="auto"/>
        <w:rPr>
          <w:rStyle w:val="aff3"/>
          <w:rFonts w:ascii="宋体" w:hAnsi="宋体"/>
          <w:color w:val="auto"/>
        </w:rPr>
      </w:pPr>
      <w:hyperlink w:anchor="_Toc107860287" w:history="1">
        <w:r w:rsidR="0050327A">
          <w:rPr>
            <w:rStyle w:val="aff3"/>
            <w:rFonts w:ascii="宋体" w:hAnsi="宋体" w:cs="宋体"/>
            <w:color w:val="000000" w:themeColor="text1"/>
          </w:rPr>
          <w:t xml:space="preserve">第四部分  </w:t>
        </w:r>
        <w:r w:rsidR="0050327A">
          <w:rPr>
            <w:rStyle w:val="aff3"/>
            <w:rFonts w:ascii="宋体" w:hAnsi="宋体" w:cs="宋体" w:hint="eastAsia"/>
            <w:color w:val="000000" w:themeColor="text1"/>
          </w:rPr>
          <w:t>评审办法及注意事项</w:t>
        </w:r>
        <w:r w:rsidR="0050327A">
          <w:rPr>
            <w:rFonts w:ascii="宋体" w:hAnsi="宋体"/>
            <w:color w:val="000000" w:themeColor="text1"/>
          </w:rPr>
          <w:tab/>
        </w:r>
        <w:r w:rsidR="0050327A">
          <w:rPr>
            <w:rFonts w:ascii="宋体" w:hAnsi="宋体" w:hint="eastAsia"/>
            <w:color w:val="000000" w:themeColor="text1"/>
          </w:rPr>
          <w:t>1</w:t>
        </w:r>
      </w:hyperlink>
      <w:r w:rsidR="0050327A">
        <w:rPr>
          <w:rStyle w:val="aff3"/>
          <w:rFonts w:ascii="宋体" w:hAnsi="宋体" w:hint="eastAsia"/>
          <w:color w:val="auto"/>
        </w:rPr>
        <w:t>0</w:t>
      </w:r>
    </w:p>
    <w:p w:rsidR="000D325C" w:rsidRDefault="000472C1">
      <w:pPr>
        <w:pStyle w:val="10"/>
        <w:tabs>
          <w:tab w:val="right" w:leader="dot" w:pos="8890"/>
        </w:tabs>
        <w:spacing w:line="360" w:lineRule="auto"/>
        <w:rPr>
          <w:rStyle w:val="aff3"/>
          <w:rFonts w:ascii="宋体" w:hAnsi="宋体"/>
          <w:color w:val="000000" w:themeColor="text1"/>
        </w:rPr>
      </w:pPr>
      <w:hyperlink w:anchor="_Toc107860287" w:history="1">
        <w:r w:rsidR="0050327A">
          <w:rPr>
            <w:rStyle w:val="aff3"/>
            <w:rFonts w:ascii="宋体" w:hAnsi="宋体" w:cs="宋体"/>
            <w:color w:val="000000" w:themeColor="text1"/>
          </w:rPr>
          <w:t>第</w:t>
        </w:r>
        <w:r w:rsidR="0050327A">
          <w:rPr>
            <w:rStyle w:val="aff3"/>
            <w:rFonts w:ascii="宋体" w:hAnsi="宋体" w:cs="宋体" w:hint="eastAsia"/>
            <w:color w:val="000000" w:themeColor="text1"/>
          </w:rPr>
          <w:t>五</w:t>
        </w:r>
        <w:r w:rsidR="0050327A">
          <w:rPr>
            <w:rStyle w:val="aff3"/>
            <w:rFonts w:ascii="宋体" w:hAnsi="宋体" w:cs="宋体"/>
            <w:color w:val="000000" w:themeColor="text1"/>
          </w:rPr>
          <w:t xml:space="preserve">部分  </w:t>
        </w:r>
        <w:r w:rsidR="0050327A">
          <w:rPr>
            <w:rStyle w:val="aff3"/>
            <w:rFonts w:ascii="宋体" w:hAnsi="宋体" w:cs="宋体" w:hint="eastAsia"/>
            <w:color w:val="000000" w:themeColor="text1"/>
          </w:rPr>
          <w:t>响应材料</w:t>
        </w:r>
        <w:r w:rsidR="0050327A">
          <w:rPr>
            <w:rFonts w:ascii="宋体" w:hAnsi="宋体"/>
            <w:color w:val="000000" w:themeColor="text1"/>
          </w:rPr>
          <w:tab/>
        </w:r>
        <w:r w:rsidR="0050327A">
          <w:rPr>
            <w:rFonts w:ascii="宋体" w:hAnsi="宋体" w:hint="eastAsia"/>
            <w:color w:val="000000" w:themeColor="text1"/>
          </w:rPr>
          <w:t>1</w:t>
        </w:r>
      </w:hyperlink>
      <w:r w:rsidR="0050327A">
        <w:rPr>
          <w:rFonts w:ascii="宋体" w:hAnsi="宋体" w:hint="eastAsia"/>
          <w:color w:val="000000" w:themeColor="text1"/>
        </w:rPr>
        <w:t>4</w:t>
      </w:r>
    </w:p>
    <w:p w:rsidR="000D325C" w:rsidRDefault="000D325C"/>
    <w:p w:rsidR="000D325C" w:rsidRDefault="000D325C">
      <w:pPr>
        <w:pStyle w:val="10"/>
        <w:tabs>
          <w:tab w:val="right" w:leader="dot" w:pos="8890"/>
        </w:tabs>
        <w:spacing w:line="360" w:lineRule="auto"/>
        <w:rPr>
          <w:rFonts w:ascii="宋体" w:hAnsi="宋体"/>
          <w:kern w:val="2"/>
          <w:sz w:val="21"/>
          <w:szCs w:val="22"/>
        </w:rPr>
      </w:pPr>
    </w:p>
    <w:p w:rsidR="000D325C" w:rsidRDefault="000D325C">
      <w:pPr>
        <w:pStyle w:val="10"/>
        <w:tabs>
          <w:tab w:val="right" w:leader="dot" w:pos="8890"/>
        </w:tabs>
        <w:spacing w:line="360" w:lineRule="auto"/>
        <w:rPr>
          <w:rFonts w:ascii="宋体" w:hAnsi="宋体"/>
          <w:kern w:val="2"/>
          <w:sz w:val="21"/>
          <w:szCs w:val="22"/>
        </w:rPr>
      </w:pPr>
    </w:p>
    <w:p w:rsidR="000D325C" w:rsidRDefault="000472C1">
      <w:pPr>
        <w:spacing w:line="360" w:lineRule="auto"/>
        <w:rPr>
          <w:rFonts w:ascii="宋体" w:hAnsi="宋体" w:cs="宋体"/>
          <w:szCs w:val="24"/>
        </w:rPr>
        <w:sectPr w:rsidR="000D325C">
          <w:headerReference w:type="default" r:id="rId10"/>
          <w:footerReference w:type="default" r:id="rId11"/>
          <w:headerReference w:type="first" r:id="rId12"/>
          <w:pgSz w:w="11906" w:h="16838"/>
          <w:pgMar w:top="1418" w:right="1418" w:bottom="1418" w:left="1588" w:header="851" w:footer="851" w:gutter="0"/>
          <w:cols w:space="720"/>
          <w:docGrid w:type="lines" w:linePitch="326"/>
        </w:sectPr>
      </w:pPr>
      <w:r>
        <w:rPr>
          <w:rFonts w:ascii="宋体" w:hAnsi="宋体" w:cs="宋体"/>
          <w:szCs w:val="24"/>
        </w:rPr>
        <w:fldChar w:fldCharType="end"/>
      </w:r>
    </w:p>
    <w:p w:rsidR="000D325C" w:rsidRPr="005475A4" w:rsidRDefault="0050327A">
      <w:pPr>
        <w:pStyle w:val="1"/>
        <w:spacing w:line="520" w:lineRule="exact"/>
        <w:ind w:firstLine="0"/>
        <w:jc w:val="center"/>
        <w:rPr>
          <w:rFonts w:ascii="黑体" w:eastAsia="黑体" w:hAnsi="黑体" w:cs="宋体"/>
          <w:b w:val="0"/>
          <w:sz w:val="28"/>
          <w:szCs w:val="28"/>
        </w:rPr>
      </w:pPr>
      <w:bookmarkStart w:id="1" w:name="_Toc2603"/>
      <w:bookmarkStart w:id="2" w:name="_Toc18753"/>
      <w:bookmarkStart w:id="3" w:name="_Toc107860284"/>
      <w:bookmarkStart w:id="4" w:name="_Toc32518"/>
      <w:bookmarkStart w:id="5" w:name="_Toc11661"/>
      <w:r w:rsidRPr="005475A4">
        <w:rPr>
          <w:rFonts w:ascii="黑体" w:eastAsia="黑体" w:hAnsi="黑体" w:cs="宋体" w:hint="eastAsia"/>
          <w:b w:val="0"/>
        </w:rPr>
        <w:lastRenderedPageBreak/>
        <w:t xml:space="preserve">第一部分  </w:t>
      </w:r>
      <w:bookmarkEnd w:id="0"/>
      <w:r w:rsidRPr="005475A4">
        <w:rPr>
          <w:rFonts w:ascii="黑体" w:eastAsia="黑体" w:hAnsi="黑体" w:cs="宋体" w:hint="eastAsia"/>
          <w:b w:val="0"/>
        </w:rPr>
        <w:t>竞争性磋商邀请</w:t>
      </w:r>
      <w:bookmarkEnd w:id="1"/>
      <w:bookmarkEnd w:id="2"/>
      <w:bookmarkEnd w:id="3"/>
      <w:bookmarkEnd w:id="4"/>
      <w:bookmarkEnd w:id="5"/>
    </w:p>
    <w:p w:rsidR="000D325C" w:rsidRDefault="000D325C">
      <w:pPr>
        <w:spacing w:line="360" w:lineRule="auto"/>
        <w:ind w:firstLineChars="200" w:firstLine="480"/>
        <w:rPr>
          <w:rFonts w:cs="宋体"/>
          <w:szCs w:val="24"/>
        </w:rPr>
      </w:pPr>
    </w:p>
    <w:p w:rsidR="000D325C" w:rsidRDefault="0050327A" w:rsidP="00BC0045">
      <w:pPr>
        <w:spacing w:line="540" w:lineRule="exact"/>
        <w:ind w:leftChars="-100" w:left="-240" w:firstLineChars="200" w:firstLine="480"/>
      </w:pPr>
      <w:r>
        <w:rPr>
          <w:rFonts w:hint="eastAsia"/>
        </w:rPr>
        <w:t>健康报社有限公司（以下简称“采购人”）就</w:t>
      </w:r>
      <w:r w:rsidR="00842561" w:rsidRPr="00842561">
        <w:rPr>
          <w:rFonts w:hint="eastAsia"/>
        </w:rPr>
        <w:t>健康中国•新战略—公立医院专科能力建设</w:t>
      </w:r>
      <w:proofErr w:type="gramStart"/>
      <w:r w:rsidR="00842561" w:rsidRPr="00842561">
        <w:rPr>
          <w:rFonts w:hint="eastAsia"/>
        </w:rPr>
        <w:t>思享汇</w:t>
      </w:r>
      <w:proofErr w:type="gramEnd"/>
      <w:r>
        <w:rPr>
          <w:rFonts w:hint="eastAsia"/>
        </w:rPr>
        <w:t>以竞争性磋商方式进行采购（以下简称“采购”）。请相关符合招标要求的供应商（以下简称“供应商”）参加该项目的磋商。</w:t>
      </w:r>
    </w:p>
    <w:p w:rsidR="000D325C" w:rsidRDefault="0050327A">
      <w:pPr>
        <w:spacing w:line="540" w:lineRule="exact"/>
        <w:ind w:rightChars="-91" w:right="-218" w:firstLineChars="200" w:firstLine="643"/>
        <w:jc w:val="both"/>
      </w:pPr>
      <w:r>
        <w:rPr>
          <w:rFonts w:eastAsia="楷体" w:cs="楷体" w:hint="eastAsia"/>
          <w:b/>
          <w:bCs/>
          <w:sz w:val="32"/>
          <w:szCs w:val="32"/>
        </w:rPr>
        <w:t>（一）项目名称：</w:t>
      </w:r>
      <w:r w:rsidR="00842561" w:rsidRPr="00842561">
        <w:rPr>
          <w:rFonts w:hint="eastAsia"/>
        </w:rPr>
        <w:t>健康中国•新战略—公立医院专科能力建设</w:t>
      </w:r>
      <w:proofErr w:type="gramStart"/>
      <w:r w:rsidR="00842561" w:rsidRPr="00842561">
        <w:rPr>
          <w:rFonts w:hint="eastAsia"/>
        </w:rPr>
        <w:t>思享汇</w:t>
      </w:r>
      <w:proofErr w:type="gramEnd"/>
    </w:p>
    <w:p w:rsidR="000D325C" w:rsidRDefault="0050327A">
      <w:pPr>
        <w:spacing w:line="540" w:lineRule="exact"/>
        <w:ind w:rightChars="-91" w:right="-218" w:firstLineChars="200" w:firstLine="643"/>
        <w:jc w:val="both"/>
        <w:rPr>
          <w:color w:val="FF0000"/>
        </w:rPr>
      </w:pPr>
      <w:r>
        <w:rPr>
          <w:rFonts w:eastAsia="楷体" w:cs="楷体" w:hint="eastAsia"/>
          <w:b/>
          <w:bCs/>
          <w:sz w:val="32"/>
          <w:szCs w:val="32"/>
        </w:rPr>
        <w:t>（二）项目编号：</w:t>
      </w:r>
      <w:r>
        <w:rPr>
          <w:rFonts w:hint="eastAsia"/>
        </w:rPr>
        <w:t>JKBSZB2026000</w:t>
      </w:r>
      <w:r w:rsidR="00842561">
        <w:rPr>
          <w:rFonts w:hint="eastAsia"/>
        </w:rPr>
        <w:t>4</w:t>
      </w:r>
    </w:p>
    <w:p w:rsidR="000D325C" w:rsidRDefault="0050327A">
      <w:pPr>
        <w:spacing w:line="540" w:lineRule="exact"/>
        <w:ind w:rightChars="-91" w:right="-218" w:firstLineChars="200" w:firstLine="643"/>
        <w:jc w:val="both"/>
        <w:rPr>
          <w:rFonts w:eastAsia="楷体" w:cs="楷体"/>
          <w:b/>
          <w:bCs/>
          <w:sz w:val="32"/>
          <w:szCs w:val="32"/>
        </w:rPr>
      </w:pPr>
      <w:r>
        <w:rPr>
          <w:rFonts w:eastAsia="楷体" w:cs="楷体" w:hint="eastAsia"/>
          <w:b/>
          <w:bCs/>
          <w:sz w:val="32"/>
          <w:szCs w:val="32"/>
        </w:rPr>
        <w:t>（三）采购内容：</w:t>
      </w:r>
    </w:p>
    <w:p w:rsidR="000D325C" w:rsidRDefault="00BC0045">
      <w:pPr>
        <w:pStyle w:val="12"/>
        <w:tabs>
          <w:tab w:val="left" w:pos="1134"/>
        </w:tabs>
        <w:spacing w:line="560" w:lineRule="exact"/>
        <w:ind w:firstLineChars="300" w:firstLine="720"/>
        <w:rPr>
          <w:rFonts w:ascii="Times New Roman" w:hAnsi="Times New Roman" w:cs="宋体"/>
          <w:sz w:val="24"/>
          <w:szCs w:val="24"/>
        </w:rPr>
      </w:pPr>
      <w:r w:rsidRPr="00BC0045">
        <w:rPr>
          <w:rFonts w:ascii="Times New Roman" w:hAnsi="Times New Roman" w:cs="宋体" w:hint="eastAsia"/>
          <w:sz w:val="24"/>
          <w:szCs w:val="24"/>
        </w:rPr>
        <w:t>本项目共</w:t>
      </w:r>
      <w:r w:rsidR="00842561" w:rsidRPr="00842561">
        <w:rPr>
          <w:rFonts w:ascii="Times New Roman" w:hAnsi="Times New Roman" w:cs="宋体" w:hint="eastAsia"/>
          <w:sz w:val="24"/>
          <w:szCs w:val="24"/>
        </w:rPr>
        <w:t>4</w:t>
      </w:r>
      <w:r w:rsidR="00842561" w:rsidRPr="00842561">
        <w:rPr>
          <w:rFonts w:ascii="Times New Roman" w:hAnsi="Times New Roman" w:cs="宋体" w:hint="eastAsia"/>
          <w:sz w:val="24"/>
          <w:szCs w:val="24"/>
        </w:rPr>
        <w:t>场会议，</w:t>
      </w:r>
      <w:r w:rsidR="00842561" w:rsidRPr="00842561">
        <w:rPr>
          <w:rFonts w:ascii="Times New Roman" w:hAnsi="Times New Roman" w:cs="宋体" w:hint="eastAsia"/>
          <w:sz w:val="24"/>
          <w:szCs w:val="24"/>
        </w:rPr>
        <w:t>55</w:t>
      </w:r>
      <w:r w:rsidR="00842561" w:rsidRPr="00842561">
        <w:rPr>
          <w:rFonts w:ascii="Times New Roman" w:hAnsi="Times New Roman" w:cs="宋体" w:hint="eastAsia"/>
          <w:sz w:val="24"/>
          <w:szCs w:val="24"/>
        </w:rPr>
        <w:t>人</w:t>
      </w:r>
      <w:r w:rsidR="00842561" w:rsidRPr="00842561">
        <w:rPr>
          <w:rFonts w:ascii="Times New Roman" w:hAnsi="Times New Roman" w:cs="宋体" w:hint="eastAsia"/>
          <w:sz w:val="24"/>
          <w:szCs w:val="24"/>
        </w:rPr>
        <w:t>/</w:t>
      </w:r>
      <w:r w:rsidR="00842561" w:rsidRPr="00842561">
        <w:rPr>
          <w:rFonts w:ascii="Times New Roman" w:hAnsi="Times New Roman" w:cs="宋体" w:hint="eastAsia"/>
          <w:sz w:val="24"/>
          <w:szCs w:val="24"/>
        </w:rPr>
        <w:t>场</w:t>
      </w:r>
    </w:p>
    <w:p w:rsidR="000D325C" w:rsidRDefault="0050327A" w:rsidP="005475A4">
      <w:pPr>
        <w:pStyle w:val="12"/>
        <w:tabs>
          <w:tab w:val="left" w:pos="1134"/>
        </w:tabs>
        <w:spacing w:line="560" w:lineRule="exact"/>
        <w:ind w:firstLineChars="300" w:firstLine="720"/>
        <w:rPr>
          <w:rFonts w:ascii="Times New Roman" w:hAnsi="Times New Roman" w:cs="宋体"/>
          <w:sz w:val="24"/>
          <w:szCs w:val="24"/>
        </w:rPr>
      </w:pPr>
      <w:r>
        <w:rPr>
          <w:rFonts w:ascii="Times New Roman" w:hAnsi="Times New Roman" w:cs="宋体" w:hint="eastAsia"/>
          <w:sz w:val="24"/>
          <w:szCs w:val="24"/>
        </w:rPr>
        <w:t>会议时间：</w:t>
      </w:r>
      <w:r>
        <w:rPr>
          <w:rFonts w:ascii="Times New Roman" w:hAnsi="Times New Roman" w:cs="宋体" w:hint="eastAsia"/>
          <w:sz w:val="24"/>
          <w:szCs w:val="24"/>
        </w:rPr>
        <w:t>2026</w:t>
      </w:r>
      <w:r>
        <w:rPr>
          <w:rFonts w:ascii="Times New Roman" w:hAnsi="Times New Roman" w:cs="宋体" w:hint="eastAsia"/>
          <w:sz w:val="24"/>
          <w:szCs w:val="24"/>
        </w:rPr>
        <w:t>年</w:t>
      </w:r>
      <w:r w:rsidR="00BC0045">
        <w:rPr>
          <w:rFonts w:ascii="Times New Roman" w:hAnsi="Times New Roman" w:cs="宋体" w:hint="eastAsia"/>
          <w:sz w:val="24"/>
          <w:szCs w:val="24"/>
        </w:rPr>
        <w:t>6</w:t>
      </w:r>
      <w:r>
        <w:rPr>
          <w:rFonts w:ascii="Times New Roman" w:hAnsi="Times New Roman" w:cs="宋体" w:hint="eastAsia"/>
          <w:sz w:val="24"/>
          <w:szCs w:val="24"/>
        </w:rPr>
        <w:t>月至</w:t>
      </w:r>
      <w:r w:rsidR="00842561">
        <w:rPr>
          <w:rFonts w:ascii="Times New Roman" w:hAnsi="Times New Roman" w:cs="宋体" w:hint="eastAsia"/>
          <w:sz w:val="24"/>
          <w:szCs w:val="24"/>
        </w:rPr>
        <w:t>12</w:t>
      </w:r>
      <w:r w:rsidR="00BC0045">
        <w:rPr>
          <w:rFonts w:ascii="Times New Roman" w:hAnsi="Times New Roman" w:cs="宋体" w:hint="eastAsia"/>
          <w:sz w:val="24"/>
          <w:szCs w:val="24"/>
        </w:rPr>
        <w:t>月</w:t>
      </w:r>
    </w:p>
    <w:p w:rsidR="000D325C" w:rsidRDefault="0050327A">
      <w:pPr>
        <w:pStyle w:val="12"/>
        <w:tabs>
          <w:tab w:val="left" w:pos="1134"/>
        </w:tabs>
        <w:spacing w:line="560" w:lineRule="exact"/>
        <w:ind w:firstLineChars="300" w:firstLine="720"/>
        <w:rPr>
          <w:rFonts w:ascii="Times New Roman" w:hAnsi="Times New Roman" w:cs="宋体"/>
          <w:sz w:val="24"/>
          <w:szCs w:val="24"/>
        </w:rPr>
      </w:pPr>
      <w:r>
        <w:rPr>
          <w:rFonts w:ascii="Times New Roman" w:hAnsi="Times New Roman" w:cs="宋体" w:hint="eastAsia"/>
          <w:sz w:val="24"/>
          <w:szCs w:val="24"/>
        </w:rPr>
        <w:t>总预算金额：</w:t>
      </w:r>
      <w:r w:rsidR="00842561" w:rsidRPr="00842561">
        <w:rPr>
          <w:rFonts w:ascii="Times New Roman" w:hAnsi="Times New Roman" w:cs="宋体" w:hint="eastAsia"/>
          <w:sz w:val="24"/>
          <w:szCs w:val="24"/>
        </w:rPr>
        <w:t>99.689</w:t>
      </w:r>
      <w:r w:rsidR="00842561" w:rsidRPr="00842561">
        <w:rPr>
          <w:rFonts w:ascii="Times New Roman" w:hAnsi="Times New Roman" w:cs="宋体" w:hint="eastAsia"/>
          <w:sz w:val="24"/>
          <w:szCs w:val="24"/>
        </w:rPr>
        <w:t>万元</w:t>
      </w:r>
    </w:p>
    <w:p w:rsidR="006332A1" w:rsidRDefault="006332A1" w:rsidP="006332A1">
      <w:pPr>
        <w:pStyle w:val="a6"/>
        <w:spacing w:line="540" w:lineRule="exact"/>
        <w:ind w:firstLineChars="300" w:firstLine="720"/>
        <w:rPr>
          <w:color w:val="FF0000"/>
        </w:rPr>
      </w:pPr>
      <w:r>
        <w:rPr>
          <w:rFonts w:cs="宋体" w:hint="eastAsia"/>
          <w:szCs w:val="24"/>
        </w:rPr>
        <w:t>服务期限：</w:t>
      </w:r>
      <w:r w:rsidRPr="00BC0045">
        <w:rPr>
          <w:rFonts w:cs="宋体" w:hint="eastAsia"/>
          <w:bCs/>
          <w:szCs w:val="24"/>
        </w:rPr>
        <w:t>自合同签订之日起至</w:t>
      </w:r>
      <w:r w:rsidRPr="00BC0045">
        <w:rPr>
          <w:rFonts w:cs="宋体" w:hint="eastAsia"/>
          <w:bCs/>
          <w:szCs w:val="24"/>
        </w:rPr>
        <w:t>2026</w:t>
      </w:r>
      <w:r w:rsidRPr="00BC0045">
        <w:rPr>
          <w:rFonts w:cs="宋体" w:hint="eastAsia"/>
          <w:bCs/>
          <w:szCs w:val="24"/>
        </w:rPr>
        <w:t>年</w:t>
      </w:r>
      <w:r>
        <w:rPr>
          <w:rFonts w:cs="宋体" w:hint="eastAsia"/>
          <w:bCs/>
          <w:szCs w:val="24"/>
        </w:rPr>
        <w:t>12</w:t>
      </w:r>
      <w:r w:rsidRPr="00BC0045">
        <w:rPr>
          <w:rFonts w:cs="宋体" w:hint="eastAsia"/>
          <w:bCs/>
          <w:szCs w:val="24"/>
        </w:rPr>
        <w:t>月</w:t>
      </w:r>
      <w:r w:rsidRPr="00BC0045">
        <w:rPr>
          <w:rFonts w:cs="宋体" w:hint="eastAsia"/>
          <w:bCs/>
          <w:szCs w:val="24"/>
        </w:rPr>
        <w:t>31</w:t>
      </w:r>
      <w:r w:rsidRPr="00BC0045">
        <w:rPr>
          <w:rFonts w:cs="宋体" w:hint="eastAsia"/>
          <w:bCs/>
          <w:szCs w:val="24"/>
        </w:rPr>
        <w:t>日</w:t>
      </w:r>
      <w:r>
        <w:rPr>
          <w:rFonts w:cs="宋体" w:hint="eastAsia"/>
          <w:bCs/>
          <w:szCs w:val="24"/>
        </w:rPr>
        <w:t>。</w:t>
      </w:r>
    </w:p>
    <w:p w:rsidR="000D325C" w:rsidRDefault="0050327A">
      <w:pPr>
        <w:spacing w:after="120" w:line="540" w:lineRule="exact"/>
        <w:ind w:firstLineChars="200" w:firstLine="482"/>
        <w:jc w:val="both"/>
        <w:rPr>
          <w:rFonts w:cs="宋体"/>
          <w:b/>
          <w:szCs w:val="24"/>
        </w:rPr>
      </w:pPr>
      <w:r>
        <w:rPr>
          <w:rFonts w:cs="宋体" w:hint="eastAsia"/>
          <w:b/>
          <w:szCs w:val="24"/>
        </w:rPr>
        <w:t>详细需求规格及数量请参考“竞争性磋商文件第三部分服务需求书”。</w:t>
      </w:r>
    </w:p>
    <w:p w:rsidR="000D325C" w:rsidRDefault="0050327A">
      <w:pPr>
        <w:spacing w:line="540" w:lineRule="exact"/>
        <w:ind w:firstLineChars="200" w:firstLine="643"/>
        <w:jc w:val="both"/>
        <w:rPr>
          <w:rFonts w:eastAsia="楷体" w:cs="楷体"/>
          <w:b/>
          <w:bCs/>
          <w:sz w:val="32"/>
          <w:szCs w:val="32"/>
        </w:rPr>
      </w:pPr>
      <w:r>
        <w:rPr>
          <w:rFonts w:eastAsia="楷体" w:cs="楷体" w:hint="eastAsia"/>
          <w:b/>
          <w:bCs/>
          <w:sz w:val="32"/>
          <w:szCs w:val="32"/>
        </w:rPr>
        <w:t>（四）供应商资格要求：</w:t>
      </w:r>
    </w:p>
    <w:p w:rsidR="000D325C" w:rsidRDefault="0050327A">
      <w:pPr>
        <w:spacing w:line="540" w:lineRule="exact"/>
        <w:ind w:firstLineChars="200" w:firstLine="480"/>
        <w:jc w:val="both"/>
        <w:rPr>
          <w:rFonts w:cs="宋体"/>
          <w:szCs w:val="24"/>
        </w:rPr>
      </w:pPr>
      <w:r>
        <w:rPr>
          <w:rFonts w:cs="宋体" w:hint="eastAsia"/>
          <w:szCs w:val="24"/>
        </w:rPr>
        <w:t>供应商应为符合、承认并承诺履行竞争性磋商文件各项规定的具有独立法人资格并能独立承担民事责任的合法企业，符合《中华人民共和国政府采购法》第二十二条规定的条件且：</w:t>
      </w:r>
    </w:p>
    <w:p w:rsidR="000D325C" w:rsidRDefault="0050327A">
      <w:pPr>
        <w:spacing w:line="540" w:lineRule="exact"/>
        <w:ind w:firstLineChars="200" w:firstLine="480"/>
        <w:jc w:val="both"/>
        <w:rPr>
          <w:rFonts w:cs="宋体"/>
          <w:szCs w:val="24"/>
        </w:rPr>
      </w:pPr>
      <w:r>
        <w:rPr>
          <w:rFonts w:cs="宋体" w:hint="eastAsia"/>
          <w:szCs w:val="24"/>
        </w:rPr>
        <w:t>1.</w:t>
      </w:r>
      <w:r>
        <w:rPr>
          <w:rFonts w:cs="宋体" w:hint="eastAsia"/>
          <w:szCs w:val="24"/>
        </w:rPr>
        <w:t>凡在中华人民共和国境内注册，具有相应的经营资质，具有完善的售后服务体系，具备本次投标项目服务能力的独立法人企业均可参加磋商。</w:t>
      </w:r>
    </w:p>
    <w:p w:rsidR="000D325C" w:rsidRDefault="0050327A">
      <w:pPr>
        <w:spacing w:line="540" w:lineRule="exact"/>
        <w:ind w:firstLineChars="200" w:firstLine="480"/>
        <w:jc w:val="both"/>
        <w:rPr>
          <w:rFonts w:cs="宋体"/>
          <w:szCs w:val="24"/>
        </w:rPr>
      </w:pPr>
      <w:r>
        <w:rPr>
          <w:rFonts w:cs="宋体" w:hint="eastAsia"/>
          <w:szCs w:val="24"/>
        </w:rPr>
        <w:t>2.</w:t>
      </w:r>
      <w:r>
        <w:rPr>
          <w:rFonts w:cs="宋体" w:hint="eastAsia"/>
          <w:szCs w:val="24"/>
        </w:rPr>
        <w:t>具有良好的商业信誉和健全的财务会计制度。</w:t>
      </w:r>
    </w:p>
    <w:p w:rsidR="000D325C" w:rsidRDefault="0050327A">
      <w:pPr>
        <w:spacing w:line="540" w:lineRule="exact"/>
        <w:ind w:firstLineChars="200" w:firstLine="480"/>
        <w:jc w:val="both"/>
        <w:rPr>
          <w:rFonts w:cs="宋体"/>
          <w:szCs w:val="24"/>
        </w:rPr>
      </w:pPr>
      <w:r>
        <w:rPr>
          <w:rFonts w:cs="宋体" w:hint="eastAsia"/>
          <w:szCs w:val="24"/>
        </w:rPr>
        <w:t>3.</w:t>
      </w:r>
      <w:r>
        <w:rPr>
          <w:rFonts w:cs="宋体" w:hint="eastAsia"/>
          <w:szCs w:val="24"/>
        </w:rPr>
        <w:t>具有履行合同所必需的设备和专业技术能力。</w:t>
      </w:r>
    </w:p>
    <w:p w:rsidR="000D325C" w:rsidRDefault="0050327A">
      <w:pPr>
        <w:spacing w:line="540" w:lineRule="exact"/>
        <w:ind w:firstLineChars="200" w:firstLine="480"/>
        <w:jc w:val="both"/>
        <w:rPr>
          <w:rFonts w:cs="宋体"/>
          <w:szCs w:val="24"/>
        </w:rPr>
      </w:pPr>
      <w:r>
        <w:rPr>
          <w:rFonts w:cs="宋体" w:hint="eastAsia"/>
          <w:szCs w:val="24"/>
        </w:rPr>
        <w:t>4.</w:t>
      </w:r>
      <w:r>
        <w:rPr>
          <w:rFonts w:cs="宋体" w:hint="eastAsia"/>
          <w:szCs w:val="24"/>
        </w:rPr>
        <w:t>具有依法缴纳税收和社会保障资金的良好记录。</w:t>
      </w:r>
    </w:p>
    <w:p w:rsidR="000D325C" w:rsidRDefault="0050327A">
      <w:pPr>
        <w:spacing w:line="540" w:lineRule="exact"/>
        <w:ind w:firstLineChars="200" w:firstLine="480"/>
        <w:jc w:val="both"/>
        <w:rPr>
          <w:rFonts w:cs="宋体"/>
          <w:szCs w:val="24"/>
        </w:rPr>
      </w:pPr>
      <w:r>
        <w:rPr>
          <w:rFonts w:cs="宋体" w:hint="eastAsia"/>
          <w:szCs w:val="24"/>
        </w:rPr>
        <w:t>5.</w:t>
      </w:r>
      <w:r>
        <w:rPr>
          <w:rFonts w:cs="宋体" w:hint="eastAsia"/>
          <w:szCs w:val="24"/>
        </w:rPr>
        <w:t>近三年，在经营活动中没有重大违法记录。</w:t>
      </w:r>
    </w:p>
    <w:p w:rsidR="000D325C" w:rsidRDefault="0050327A">
      <w:pPr>
        <w:spacing w:line="540" w:lineRule="exact"/>
        <w:ind w:firstLineChars="200" w:firstLine="480"/>
        <w:jc w:val="both"/>
        <w:rPr>
          <w:rFonts w:cs="宋体"/>
          <w:b/>
          <w:bCs/>
          <w:szCs w:val="24"/>
        </w:rPr>
      </w:pPr>
      <w:r>
        <w:rPr>
          <w:rFonts w:cs="宋体" w:hint="eastAsia"/>
          <w:szCs w:val="24"/>
        </w:rPr>
        <w:t>6.</w:t>
      </w:r>
      <w:r>
        <w:rPr>
          <w:rFonts w:cs="宋体" w:hint="eastAsia"/>
          <w:szCs w:val="24"/>
        </w:rPr>
        <w:t>未被“信用中国”网站列入失信被执行人和重大税收违法案件当事人名单的、未被“中国政府采购网”网站列入政府采购严重违法失信行为记录名单（处罚期限尚</w:t>
      </w:r>
      <w:r>
        <w:rPr>
          <w:rFonts w:cs="宋体" w:hint="eastAsia"/>
          <w:szCs w:val="24"/>
        </w:rPr>
        <w:lastRenderedPageBreak/>
        <w:t>未届满的）。</w:t>
      </w:r>
    </w:p>
    <w:p w:rsidR="000D325C" w:rsidRDefault="0050327A">
      <w:pPr>
        <w:pStyle w:val="4"/>
        <w:spacing w:line="360" w:lineRule="auto"/>
        <w:ind w:firstLineChars="200" w:firstLine="480"/>
        <w:jc w:val="both"/>
        <w:rPr>
          <w:rFonts w:ascii="Times New Roman" w:eastAsia="宋体" w:hAnsi="Times New Roman" w:cs="宋体"/>
          <w:b w:val="0"/>
          <w:bCs w:val="0"/>
          <w:kern w:val="0"/>
          <w:sz w:val="24"/>
          <w:szCs w:val="24"/>
        </w:rPr>
      </w:pPr>
      <w:r>
        <w:rPr>
          <w:rFonts w:ascii="Times New Roman" w:eastAsia="宋体" w:hAnsi="Times New Roman" w:cs="宋体" w:hint="eastAsia"/>
          <w:b w:val="0"/>
          <w:bCs w:val="0"/>
          <w:kern w:val="0"/>
          <w:sz w:val="24"/>
          <w:szCs w:val="24"/>
        </w:rPr>
        <w:t>7.</w:t>
      </w:r>
      <w:r>
        <w:rPr>
          <w:rFonts w:ascii="Times New Roman" w:eastAsia="宋体" w:hAnsi="Times New Roman" w:cs="宋体" w:hint="eastAsia"/>
          <w:b w:val="0"/>
          <w:bCs w:val="0"/>
          <w:kern w:val="0"/>
          <w:sz w:val="24"/>
          <w:szCs w:val="24"/>
        </w:rPr>
        <w:t>本项目不接受法定代表人为同一人的两个及两个以上法人，母公司、全资子公司及其控股公司的同时磋商。</w:t>
      </w:r>
    </w:p>
    <w:p w:rsidR="000D325C" w:rsidRDefault="005475A4">
      <w:pPr>
        <w:pStyle w:val="4"/>
        <w:spacing w:line="360" w:lineRule="auto"/>
        <w:ind w:firstLineChars="200" w:firstLine="480"/>
        <w:jc w:val="both"/>
        <w:rPr>
          <w:rFonts w:ascii="Times New Roman" w:eastAsia="宋体" w:hAnsi="Times New Roman" w:cs="宋体"/>
          <w:b w:val="0"/>
          <w:bCs w:val="0"/>
          <w:kern w:val="0"/>
          <w:sz w:val="24"/>
          <w:szCs w:val="24"/>
        </w:rPr>
      </w:pPr>
      <w:r>
        <w:rPr>
          <w:rFonts w:ascii="Times New Roman" w:eastAsia="宋体" w:hAnsi="Times New Roman" w:cs="宋体" w:hint="eastAsia"/>
          <w:b w:val="0"/>
          <w:bCs w:val="0"/>
          <w:kern w:val="0"/>
          <w:sz w:val="24"/>
          <w:szCs w:val="24"/>
        </w:rPr>
        <w:t>8.</w:t>
      </w:r>
      <w:r w:rsidR="0050327A">
        <w:rPr>
          <w:rFonts w:ascii="Times New Roman" w:eastAsia="宋体" w:hAnsi="Times New Roman" w:cs="宋体" w:hint="eastAsia"/>
          <w:b w:val="0"/>
          <w:bCs w:val="0"/>
          <w:kern w:val="0"/>
          <w:sz w:val="24"/>
          <w:szCs w:val="24"/>
        </w:rPr>
        <w:t>供应</w:t>
      </w:r>
      <w:proofErr w:type="gramStart"/>
      <w:r w:rsidR="0050327A">
        <w:rPr>
          <w:rFonts w:ascii="Times New Roman" w:eastAsia="宋体" w:hAnsi="Times New Roman" w:cs="宋体" w:hint="eastAsia"/>
          <w:b w:val="0"/>
          <w:bCs w:val="0"/>
          <w:kern w:val="0"/>
          <w:sz w:val="24"/>
          <w:szCs w:val="24"/>
        </w:rPr>
        <w:t>商成交</w:t>
      </w:r>
      <w:proofErr w:type="gramEnd"/>
      <w:r w:rsidR="0050327A">
        <w:rPr>
          <w:rFonts w:ascii="Times New Roman" w:eastAsia="宋体" w:hAnsi="Times New Roman" w:cs="宋体" w:hint="eastAsia"/>
          <w:b w:val="0"/>
          <w:bCs w:val="0"/>
          <w:kern w:val="0"/>
          <w:sz w:val="24"/>
          <w:szCs w:val="24"/>
        </w:rPr>
        <w:t>后不得将成交项目分包或转包给其他主体实施。</w:t>
      </w:r>
    </w:p>
    <w:p w:rsidR="000D325C" w:rsidRDefault="0050327A">
      <w:pPr>
        <w:pStyle w:val="4"/>
        <w:spacing w:line="360" w:lineRule="auto"/>
        <w:ind w:firstLineChars="200" w:firstLine="480"/>
        <w:jc w:val="both"/>
        <w:rPr>
          <w:rFonts w:ascii="Times New Roman" w:eastAsia="宋体" w:hAnsi="Times New Roman" w:cs="宋体"/>
          <w:b w:val="0"/>
          <w:bCs w:val="0"/>
          <w:kern w:val="0"/>
          <w:sz w:val="24"/>
          <w:szCs w:val="24"/>
        </w:rPr>
      </w:pPr>
      <w:r>
        <w:rPr>
          <w:rFonts w:ascii="Times New Roman" w:eastAsia="宋体" w:hAnsi="Times New Roman" w:cs="宋体" w:hint="eastAsia"/>
          <w:b w:val="0"/>
          <w:bCs w:val="0"/>
          <w:kern w:val="0"/>
          <w:sz w:val="24"/>
          <w:szCs w:val="24"/>
        </w:rPr>
        <w:t>9.</w:t>
      </w:r>
      <w:r>
        <w:rPr>
          <w:rFonts w:ascii="Times New Roman" w:eastAsia="宋体" w:hAnsi="Times New Roman" w:cs="宋体" w:hint="eastAsia"/>
          <w:b w:val="0"/>
          <w:bCs w:val="0"/>
          <w:kern w:val="0"/>
          <w:sz w:val="24"/>
          <w:szCs w:val="24"/>
        </w:rPr>
        <w:t>本项目不接受联合体磋商。</w:t>
      </w:r>
    </w:p>
    <w:p w:rsidR="000D325C" w:rsidRDefault="0050327A">
      <w:pPr>
        <w:pStyle w:val="4"/>
        <w:spacing w:line="360" w:lineRule="auto"/>
        <w:ind w:firstLineChars="200" w:firstLine="480"/>
        <w:jc w:val="both"/>
        <w:rPr>
          <w:rFonts w:ascii="Times New Roman" w:eastAsia="宋体" w:hAnsi="Times New Roman" w:cs="宋体"/>
          <w:b w:val="0"/>
          <w:bCs w:val="0"/>
          <w:kern w:val="0"/>
          <w:sz w:val="24"/>
          <w:szCs w:val="24"/>
        </w:rPr>
      </w:pPr>
      <w:r>
        <w:rPr>
          <w:rFonts w:ascii="Times New Roman" w:eastAsia="宋体" w:hAnsi="Times New Roman" w:cs="宋体" w:hint="eastAsia"/>
          <w:b w:val="0"/>
          <w:bCs w:val="0"/>
          <w:kern w:val="0"/>
          <w:sz w:val="24"/>
          <w:szCs w:val="24"/>
        </w:rPr>
        <w:t>10.</w:t>
      </w:r>
      <w:r>
        <w:rPr>
          <w:rFonts w:ascii="Times New Roman" w:eastAsia="宋体" w:hAnsi="Times New Roman" w:cs="宋体" w:hint="eastAsia"/>
          <w:b w:val="0"/>
          <w:bCs w:val="0"/>
          <w:kern w:val="0"/>
          <w:sz w:val="24"/>
          <w:szCs w:val="24"/>
        </w:rPr>
        <w:t>供应商不得为采购人或采购代理机构的附属机构。</w:t>
      </w:r>
    </w:p>
    <w:p w:rsidR="000D325C" w:rsidRDefault="0050327A">
      <w:pPr>
        <w:pStyle w:val="4"/>
        <w:spacing w:line="360" w:lineRule="auto"/>
        <w:ind w:firstLineChars="200" w:firstLine="480"/>
        <w:jc w:val="both"/>
        <w:rPr>
          <w:rFonts w:ascii="Times New Roman" w:eastAsia="宋体" w:hAnsi="Times New Roman" w:cs="宋体"/>
          <w:b w:val="0"/>
          <w:bCs w:val="0"/>
          <w:kern w:val="0"/>
          <w:sz w:val="24"/>
          <w:szCs w:val="24"/>
        </w:rPr>
      </w:pPr>
      <w:r>
        <w:rPr>
          <w:rFonts w:ascii="Times New Roman" w:eastAsia="宋体" w:hAnsi="Times New Roman" w:cs="宋体" w:hint="eastAsia"/>
          <w:b w:val="0"/>
          <w:bCs w:val="0"/>
          <w:kern w:val="0"/>
          <w:sz w:val="24"/>
          <w:szCs w:val="24"/>
        </w:rPr>
        <w:t>11.</w:t>
      </w:r>
      <w:r>
        <w:rPr>
          <w:rFonts w:ascii="Times New Roman" w:eastAsia="宋体" w:hAnsi="Times New Roman" w:cs="宋体" w:hint="eastAsia"/>
          <w:b w:val="0"/>
          <w:bCs w:val="0"/>
          <w:kern w:val="0"/>
          <w:sz w:val="24"/>
          <w:szCs w:val="24"/>
        </w:rPr>
        <w:t>符合法律、行政法规规定的其他要求。</w:t>
      </w:r>
    </w:p>
    <w:p w:rsidR="000D325C" w:rsidRDefault="0050327A">
      <w:pPr>
        <w:spacing w:line="360" w:lineRule="auto"/>
        <w:ind w:firstLineChars="200" w:firstLine="643"/>
        <w:jc w:val="both"/>
        <w:rPr>
          <w:rFonts w:eastAsia="楷体" w:cs="楷体"/>
          <w:b/>
          <w:bCs/>
          <w:sz w:val="32"/>
          <w:szCs w:val="32"/>
        </w:rPr>
      </w:pPr>
      <w:r>
        <w:rPr>
          <w:rFonts w:eastAsia="楷体" w:cs="楷体" w:hint="eastAsia"/>
          <w:b/>
          <w:bCs/>
          <w:sz w:val="32"/>
          <w:szCs w:val="32"/>
        </w:rPr>
        <w:t>（五）磋商地点、时间：</w:t>
      </w:r>
    </w:p>
    <w:p w:rsidR="000D325C" w:rsidRDefault="0050327A" w:rsidP="00842561">
      <w:pPr>
        <w:spacing w:afterLines="25" w:line="360" w:lineRule="auto"/>
        <w:ind w:firstLineChars="200" w:firstLine="480"/>
        <w:jc w:val="both"/>
        <w:rPr>
          <w:rFonts w:cs="宋体"/>
          <w:szCs w:val="24"/>
        </w:rPr>
      </w:pPr>
      <w:r>
        <w:rPr>
          <w:rFonts w:cs="宋体" w:hint="eastAsia"/>
          <w:szCs w:val="24"/>
        </w:rPr>
        <w:t>磋商地点：北京市东城区东直门外小街甲</w:t>
      </w:r>
      <w:r>
        <w:rPr>
          <w:rFonts w:cs="宋体" w:hint="eastAsia"/>
          <w:szCs w:val="24"/>
        </w:rPr>
        <w:t>6</w:t>
      </w:r>
      <w:r>
        <w:rPr>
          <w:rFonts w:cs="宋体" w:hint="eastAsia"/>
          <w:szCs w:val="24"/>
        </w:rPr>
        <w:t>号健康报社</w:t>
      </w:r>
    </w:p>
    <w:p w:rsidR="000D325C" w:rsidRDefault="0050327A" w:rsidP="00842561">
      <w:pPr>
        <w:spacing w:afterLines="25" w:line="360" w:lineRule="auto"/>
        <w:ind w:firstLineChars="200" w:firstLine="480"/>
        <w:jc w:val="both"/>
        <w:rPr>
          <w:rFonts w:cs="宋体"/>
          <w:color w:val="FF0000"/>
          <w:szCs w:val="24"/>
        </w:rPr>
      </w:pPr>
      <w:r>
        <w:rPr>
          <w:rFonts w:cs="宋体" w:hint="eastAsia"/>
          <w:szCs w:val="24"/>
        </w:rPr>
        <w:t>磋商开始时间：另行通知</w:t>
      </w:r>
    </w:p>
    <w:p w:rsidR="000D325C" w:rsidRDefault="0050327A" w:rsidP="00842561">
      <w:pPr>
        <w:spacing w:afterLines="25" w:line="360" w:lineRule="auto"/>
        <w:ind w:firstLineChars="200" w:firstLine="480"/>
        <w:jc w:val="both"/>
        <w:rPr>
          <w:rFonts w:cs="宋体"/>
          <w:szCs w:val="24"/>
        </w:rPr>
      </w:pPr>
      <w:r>
        <w:rPr>
          <w:rFonts w:cs="宋体" w:hint="eastAsia"/>
          <w:szCs w:val="24"/>
        </w:rPr>
        <w:t>届时供应商应派授权代表参加磋商，如未派代表参加，视为自动放弃，取消投标资格。</w:t>
      </w:r>
    </w:p>
    <w:p w:rsidR="000D325C" w:rsidRDefault="0050327A" w:rsidP="00842561">
      <w:pPr>
        <w:spacing w:afterLines="25" w:line="360" w:lineRule="auto"/>
        <w:ind w:firstLineChars="200" w:firstLine="480"/>
        <w:jc w:val="both"/>
        <w:rPr>
          <w:rFonts w:cs="宋体"/>
          <w:szCs w:val="24"/>
        </w:rPr>
      </w:pPr>
      <w:r>
        <w:rPr>
          <w:rFonts w:cs="宋体" w:hint="eastAsia"/>
          <w:szCs w:val="24"/>
        </w:rPr>
        <w:t>采购人：健康报社有限公司</w:t>
      </w:r>
    </w:p>
    <w:p w:rsidR="000D325C" w:rsidRDefault="0050327A" w:rsidP="00842561">
      <w:pPr>
        <w:spacing w:afterLines="25" w:line="360" w:lineRule="auto"/>
        <w:ind w:firstLineChars="200" w:firstLine="480"/>
        <w:jc w:val="both"/>
        <w:rPr>
          <w:rFonts w:cs="宋体"/>
          <w:szCs w:val="24"/>
        </w:rPr>
      </w:pPr>
      <w:r>
        <w:rPr>
          <w:rFonts w:cs="宋体" w:hint="eastAsia"/>
          <w:szCs w:val="24"/>
        </w:rPr>
        <w:t>地　址：</w:t>
      </w:r>
      <w:r>
        <w:rPr>
          <w:rFonts w:cs="宋体"/>
          <w:szCs w:val="24"/>
        </w:rPr>
        <w:t>北京市东城区东直门外小街甲</w:t>
      </w:r>
      <w:r>
        <w:rPr>
          <w:rFonts w:cs="宋体"/>
          <w:szCs w:val="24"/>
        </w:rPr>
        <w:t>6</w:t>
      </w:r>
      <w:r>
        <w:rPr>
          <w:rFonts w:cs="宋体"/>
          <w:szCs w:val="24"/>
        </w:rPr>
        <w:t>号</w:t>
      </w:r>
      <w:r>
        <w:rPr>
          <w:rFonts w:cs="宋体" w:hint="eastAsia"/>
          <w:szCs w:val="24"/>
        </w:rPr>
        <w:t>508</w:t>
      </w:r>
      <w:r>
        <w:rPr>
          <w:rFonts w:cs="宋体" w:hint="eastAsia"/>
          <w:szCs w:val="24"/>
        </w:rPr>
        <w:t>室</w:t>
      </w:r>
    </w:p>
    <w:p w:rsidR="000D325C" w:rsidRDefault="0050327A" w:rsidP="00842561">
      <w:pPr>
        <w:spacing w:afterLines="25" w:line="360" w:lineRule="auto"/>
        <w:ind w:firstLineChars="200" w:firstLine="480"/>
        <w:jc w:val="both"/>
        <w:rPr>
          <w:rFonts w:cs="宋体"/>
          <w:szCs w:val="24"/>
        </w:rPr>
      </w:pPr>
      <w:r>
        <w:rPr>
          <w:rFonts w:cs="宋体" w:hint="eastAsia"/>
          <w:szCs w:val="24"/>
        </w:rPr>
        <w:t>联系人：</w:t>
      </w:r>
      <w:r w:rsidR="00BC0045">
        <w:rPr>
          <w:rFonts w:cs="宋体" w:hint="eastAsia"/>
          <w:szCs w:val="24"/>
        </w:rPr>
        <w:t>田</w:t>
      </w:r>
      <w:r>
        <w:rPr>
          <w:rFonts w:cs="宋体" w:hint="eastAsia"/>
          <w:szCs w:val="24"/>
        </w:rPr>
        <w:t>老师</w:t>
      </w:r>
    </w:p>
    <w:p w:rsidR="000D325C" w:rsidRDefault="0050327A" w:rsidP="00842561">
      <w:pPr>
        <w:spacing w:afterLines="25" w:line="360" w:lineRule="auto"/>
        <w:ind w:firstLineChars="200" w:firstLine="480"/>
        <w:jc w:val="both"/>
        <w:rPr>
          <w:rFonts w:cs="宋体"/>
          <w:szCs w:val="24"/>
        </w:rPr>
      </w:pPr>
      <w:r>
        <w:rPr>
          <w:rFonts w:cs="宋体" w:hint="eastAsia"/>
          <w:szCs w:val="24"/>
        </w:rPr>
        <w:t>电　话：</w:t>
      </w:r>
      <w:r>
        <w:rPr>
          <w:rFonts w:cs="宋体" w:hint="eastAsia"/>
          <w:szCs w:val="24"/>
        </w:rPr>
        <w:t>010-6462</w:t>
      </w:r>
      <w:r w:rsidR="00BC0045">
        <w:rPr>
          <w:rFonts w:cs="宋体" w:hint="eastAsia"/>
          <w:szCs w:val="24"/>
        </w:rPr>
        <w:t>1762</w:t>
      </w:r>
    </w:p>
    <w:p w:rsidR="000D325C" w:rsidRDefault="0050327A">
      <w:pPr>
        <w:pStyle w:val="1"/>
        <w:spacing w:line="560" w:lineRule="exact"/>
        <w:ind w:firstLine="0"/>
        <w:jc w:val="center"/>
        <w:rPr>
          <w:rFonts w:ascii="Times New Roman" w:hAnsi="Times New Roman" w:cs="宋体"/>
        </w:rPr>
      </w:pPr>
      <w:r>
        <w:rPr>
          <w:rFonts w:ascii="Times New Roman" w:hAnsi="Times New Roman" w:cs="宋体" w:hint="eastAsia"/>
          <w:szCs w:val="21"/>
        </w:rPr>
        <w:br w:type="page"/>
      </w:r>
      <w:bookmarkStart w:id="6" w:name="_Toc22062"/>
      <w:bookmarkStart w:id="7" w:name="_Toc13911"/>
      <w:bookmarkStart w:id="8" w:name="_Toc19820"/>
      <w:bookmarkStart w:id="9" w:name="_Toc107860285"/>
      <w:bookmarkStart w:id="10" w:name="_Toc26783"/>
      <w:r>
        <w:rPr>
          <w:rFonts w:ascii="Times New Roman" w:hAnsi="Times New Roman" w:cs="宋体" w:hint="eastAsia"/>
        </w:rPr>
        <w:lastRenderedPageBreak/>
        <w:t>第二部分</w:t>
      </w:r>
      <w:r>
        <w:rPr>
          <w:rFonts w:ascii="Times New Roman" w:hAnsi="Times New Roman" w:cs="宋体" w:hint="eastAsia"/>
        </w:rPr>
        <w:t xml:space="preserve">   </w:t>
      </w:r>
      <w:r>
        <w:rPr>
          <w:rFonts w:ascii="Times New Roman" w:hAnsi="Times New Roman" w:cs="宋体" w:hint="eastAsia"/>
        </w:rPr>
        <w:t>供应商须知表</w:t>
      </w:r>
      <w:bookmarkEnd w:id="6"/>
      <w:bookmarkEnd w:id="7"/>
      <w:bookmarkEnd w:id="8"/>
      <w:bookmarkEnd w:id="9"/>
      <w:bookmarkEnd w:id="10"/>
    </w:p>
    <w:p w:rsidR="000D325C" w:rsidRDefault="000D325C"/>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957"/>
        <w:gridCol w:w="6036"/>
      </w:tblGrid>
      <w:tr w:rsidR="000D325C">
        <w:trPr>
          <w:trHeight w:val="760"/>
          <w:jc w:val="center"/>
        </w:trPr>
        <w:tc>
          <w:tcPr>
            <w:tcW w:w="951" w:type="dxa"/>
            <w:vAlign w:val="center"/>
          </w:tcPr>
          <w:p w:rsidR="000D325C" w:rsidRDefault="0050327A">
            <w:pPr>
              <w:spacing w:line="560" w:lineRule="exact"/>
              <w:jc w:val="center"/>
              <w:rPr>
                <w:sz w:val="28"/>
                <w:szCs w:val="21"/>
              </w:rPr>
            </w:pPr>
            <w:r>
              <w:rPr>
                <w:rFonts w:hint="eastAsia"/>
                <w:sz w:val="28"/>
                <w:szCs w:val="21"/>
              </w:rPr>
              <w:t>序号</w:t>
            </w:r>
          </w:p>
        </w:tc>
        <w:tc>
          <w:tcPr>
            <w:tcW w:w="1957" w:type="dxa"/>
            <w:vAlign w:val="center"/>
          </w:tcPr>
          <w:p w:rsidR="000D325C" w:rsidRDefault="0050327A">
            <w:pPr>
              <w:spacing w:line="560" w:lineRule="exact"/>
              <w:ind w:firstLineChars="100" w:firstLine="280"/>
              <w:jc w:val="both"/>
              <w:rPr>
                <w:sz w:val="28"/>
                <w:szCs w:val="21"/>
              </w:rPr>
            </w:pPr>
            <w:r>
              <w:rPr>
                <w:rFonts w:hint="eastAsia"/>
                <w:sz w:val="28"/>
                <w:szCs w:val="21"/>
              </w:rPr>
              <w:t>类别</w:t>
            </w:r>
          </w:p>
        </w:tc>
        <w:tc>
          <w:tcPr>
            <w:tcW w:w="6036" w:type="dxa"/>
            <w:vAlign w:val="center"/>
          </w:tcPr>
          <w:p w:rsidR="000D325C" w:rsidRDefault="0050327A">
            <w:pPr>
              <w:spacing w:line="560" w:lineRule="exact"/>
              <w:ind w:firstLineChars="200" w:firstLine="560"/>
              <w:jc w:val="center"/>
              <w:rPr>
                <w:sz w:val="28"/>
                <w:szCs w:val="21"/>
              </w:rPr>
            </w:pPr>
            <w:r>
              <w:rPr>
                <w:rFonts w:hint="eastAsia"/>
                <w:sz w:val="28"/>
                <w:szCs w:val="21"/>
              </w:rPr>
              <w:t>内容说明</w:t>
            </w:r>
          </w:p>
        </w:tc>
      </w:tr>
      <w:tr w:rsidR="000D325C">
        <w:trPr>
          <w:trHeight w:val="878"/>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1</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资格要求</w:t>
            </w:r>
          </w:p>
        </w:tc>
        <w:tc>
          <w:tcPr>
            <w:tcW w:w="6036" w:type="dxa"/>
            <w:vAlign w:val="center"/>
          </w:tcPr>
          <w:p w:rsidR="000D325C" w:rsidRDefault="0050327A">
            <w:pPr>
              <w:spacing w:line="360" w:lineRule="auto"/>
              <w:jc w:val="both"/>
              <w:rPr>
                <w:rFonts w:eastAsia="黑体" w:cs="宋体"/>
                <w:szCs w:val="24"/>
              </w:rPr>
            </w:pPr>
            <w:r>
              <w:rPr>
                <w:rFonts w:hint="eastAsia"/>
              </w:rPr>
              <w:t>参考第一部分第（四）</w:t>
            </w:r>
            <w:proofErr w:type="gramStart"/>
            <w:r>
              <w:rPr>
                <w:rFonts w:hint="eastAsia"/>
              </w:rPr>
              <w:t>条供应</w:t>
            </w:r>
            <w:proofErr w:type="gramEnd"/>
            <w:r>
              <w:rPr>
                <w:rFonts w:hint="eastAsia"/>
              </w:rPr>
              <w:t>商资格要求内容</w:t>
            </w:r>
          </w:p>
        </w:tc>
      </w:tr>
      <w:tr w:rsidR="000D325C">
        <w:trPr>
          <w:trHeight w:val="878"/>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1</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对服务的</w:t>
            </w:r>
          </w:p>
          <w:p w:rsidR="000D325C" w:rsidRDefault="0050327A" w:rsidP="00842561">
            <w:pPr>
              <w:spacing w:afterLines="25" w:line="560" w:lineRule="exact"/>
              <w:jc w:val="center"/>
              <w:rPr>
                <w:rFonts w:cs="宋体"/>
                <w:szCs w:val="24"/>
              </w:rPr>
            </w:pPr>
            <w:r>
              <w:rPr>
                <w:rFonts w:cs="宋体" w:hint="eastAsia"/>
                <w:szCs w:val="24"/>
              </w:rPr>
              <w:t>关键性要求</w:t>
            </w:r>
          </w:p>
        </w:tc>
        <w:tc>
          <w:tcPr>
            <w:tcW w:w="6036" w:type="dxa"/>
            <w:vAlign w:val="center"/>
          </w:tcPr>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就本文件而言，供应商在合同项下需要提供的有关设计、执行方案以及可合理推断的责任、义务和邀请书第三部分规定其他所必需的服务，统称“服务”。</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本次采购的服务的原产地应为中华人民共和国境内，不接受进口产品或服务。</w:t>
            </w:r>
          </w:p>
        </w:tc>
      </w:tr>
      <w:tr w:rsidR="000D325C">
        <w:trPr>
          <w:trHeight w:val="556"/>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2</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磋商范围</w:t>
            </w:r>
          </w:p>
          <w:p w:rsidR="000D325C" w:rsidRDefault="0050327A" w:rsidP="00842561">
            <w:pPr>
              <w:spacing w:afterLines="25" w:line="560" w:lineRule="exact"/>
              <w:jc w:val="center"/>
              <w:rPr>
                <w:rFonts w:cs="宋体"/>
                <w:szCs w:val="24"/>
              </w:rPr>
            </w:pPr>
            <w:r>
              <w:rPr>
                <w:rFonts w:cs="宋体" w:hint="eastAsia"/>
                <w:szCs w:val="24"/>
              </w:rPr>
              <w:t>及说明</w:t>
            </w:r>
          </w:p>
        </w:tc>
        <w:tc>
          <w:tcPr>
            <w:tcW w:w="6036" w:type="dxa"/>
            <w:vAlign w:val="center"/>
          </w:tcPr>
          <w:p w:rsidR="000D325C" w:rsidRDefault="0050327A">
            <w:pPr>
              <w:pStyle w:val="4"/>
              <w:jc w:val="both"/>
              <w:rPr>
                <w:rFonts w:cs="宋体"/>
                <w:szCs w:val="24"/>
              </w:rPr>
            </w:pPr>
            <w:r>
              <w:rPr>
                <w:rFonts w:ascii="Times New Roman" w:eastAsia="宋体" w:hAnsi="Times New Roman" w:hint="eastAsia"/>
                <w:b w:val="0"/>
                <w:sz w:val="24"/>
              </w:rPr>
              <w:t>磋商应符合竞争性磋商文件第三部分服务需求全部内容，实施过程中所有可能发生的费用以及其他服务等所有可能发生的相关费用均由供应商承担。</w:t>
            </w:r>
          </w:p>
        </w:tc>
      </w:tr>
      <w:tr w:rsidR="000D325C">
        <w:trPr>
          <w:trHeight w:val="556"/>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3</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参与磋商有效期</w:t>
            </w:r>
          </w:p>
        </w:tc>
        <w:tc>
          <w:tcPr>
            <w:tcW w:w="6036" w:type="dxa"/>
            <w:vAlign w:val="center"/>
          </w:tcPr>
          <w:p w:rsidR="000D325C" w:rsidRDefault="0050327A" w:rsidP="00842561">
            <w:pPr>
              <w:spacing w:afterLines="25" w:line="560" w:lineRule="exact"/>
              <w:rPr>
                <w:rFonts w:cs="宋体"/>
                <w:szCs w:val="24"/>
              </w:rPr>
            </w:pPr>
            <w:r>
              <w:rPr>
                <w:rFonts w:cs="宋体" w:hint="eastAsia"/>
                <w:szCs w:val="24"/>
              </w:rPr>
              <w:t>6</w:t>
            </w:r>
            <w:r>
              <w:rPr>
                <w:rFonts w:hint="eastAsia"/>
                <w:bCs/>
                <w:kern w:val="2"/>
                <w:szCs w:val="28"/>
              </w:rPr>
              <w:t>0</w:t>
            </w:r>
            <w:r>
              <w:rPr>
                <w:rFonts w:hint="eastAsia"/>
                <w:bCs/>
                <w:kern w:val="2"/>
                <w:szCs w:val="28"/>
              </w:rPr>
              <w:t>日历天（从磋商公告发布之日起计算）</w:t>
            </w:r>
          </w:p>
        </w:tc>
      </w:tr>
      <w:tr w:rsidR="000D325C">
        <w:trPr>
          <w:trHeight w:val="90"/>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4</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磋商文件</w:t>
            </w:r>
          </w:p>
          <w:p w:rsidR="000D325C" w:rsidRDefault="0050327A" w:rsidP="00842561">
            <w:pPr>
              <w:spacing w:afterLines="25" w:line="560" w:lineRule="exact"/>
              <w:jc w:val="center"/>
              <w:rPr>
                <w:rFonts w:cs="宋体"/>
                <w:szCs w:val="24"/>
              </w:rPr>
            </w:pPr>
            <w:r>
              <w:rPr>
                <w:rFonts w:cs="宋体" w:hint="eastAsia"/>
                <w:szCs w:val="24"/>
              </w:rPr>
              <w:t>响应份数</w:t>
            </w:r>
          </w:p>
        </w:tc>
        <w:tc>
          <w:tcPr>
            <w:tcW w:w="6036" w:type="dxa"/>
            <w:vAlign w:val="center"/>
          </w:tcPr>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磋商响应文件一式</w:t>
            </w:r>
            <w:r>
              <w:rPr>
                <w:rFonts w:ascii="Times New Roman" w:eastAsia="宋体" w:hAnsi="Times New Roman" w:hint="eastAsia"/>
                <w:b w:val="0"/>
                <w:sz w:val="24"/>
              </w:rPr>
              <w:t>3</w:t>
            </w:r>
            <w:r>
              <w:rPr>
                <w:rFonts w:ascii="Times New Roman" w:eastAsia="宋体" w:hAnsi="Times New Roman" w:hint="eastAsia"/>
                <w:b w:val="0"/>
                <w:sz w:val="24"/>
              </w:rPr>
              <w:t>份，其中正本</w:t>
            </w:r>
            <w:r>
              <w:rPr>
                <w:rFonts w:ascii="Times New Roman" w:eastAsia="宋体" w:hAnsi="Times New Roman" w:hint="eastAsia"/>
                <w:b w:val="0"/>
                <w:sz w:val="24"/>
              </w:rPr>
              <w:t>1</w:t>
            </w:r>
            <w:r>
              <w:rPr>
                <w:rFonts w:ascii="Times New Roman" w:eastAsia="宋体" w:hAnsi="Times New Roman" w:hint="eastAsia"/>
                <w:b w:val="0"/>
                <w:sz w:val="24"/>
              </w:rPr>
              <w:t>份，副本</w:t>
            </w:r>
            <w:r>
              <w:rPr>
                <w:rFonts w:ascii="Times New Roman" w:eastAsia="宋体" w:hAnsi="Times New Roman" w:hint="eastAsia"/>
                <w:b w:val="0"/>
                <w:sz w:val="24"/>
              </w:rPr>
              <w:t>2</w:t>
            </w:r>
            <w:r>
              <w:rPr>
                <w:rFonts w:ascii="Times New Roman" w:eastAsia="宋体" w:hAnsi="Times New Roman" w:hint="eastAsia"/>
                <w:b w:val="0"/>
                <w:sz w:val="24"/>
              </w:rPr>
              <w:t>份，磋商响应文件电子版（</w:t>
            </w:r>
            <w:r>
              <w:rPr>
                <w:rFonts w:ascii="Times New Roman" w:eastAsia="宋体" w:hAnsi="Times New Roman" w:hint="eastAsia"/>
                <w:b w:val="0"/>
                <w:sz w:val="24"/>
              </w:rPr>
              <w:t>U</w:t>
            </w:r>
            <w:r>
              <w:rPr>
                <w:rFonts w:ascii="Times New Roman" w:eastAsia="宋体" w:hAnsi="Times New Roman" w:hint="eastAsia"/>
                <w:b w:val="0"/>
                <w:sz w:val="24"/>
              </w:rPr>
              <w:t>盘）</w:t>
            </w:r>
            <w:r>
              <w:rPr>
                <w:rFonts w:ascii="Times New Roman" w:eastAsia="宋体" w:hAnsi="Times New Roman" w:hint="eastAsia"/>
                <w:b w:val="0"/>
                <w:sz w:val="24"/>
              </w:rPr>
              <w:t>1</w:t>
            </w:r>
            <w:r>
              <w:rPr>
                <w:rFonts w:ascii="Times New Roman" w:eastAsia="宋体" w:hAnsi="Times New Roman" w:hint="eastAsia"/>
                <w:b w:val="0"/>
                <w:sz w:val="24"/>
              </w:rPr>
              <w:t>份（电子文件需提供</w:t>
            </w:r>
            <w:r>
              <w:rPr>
                <w:rFonts w:ascii="Times New Roman" w:eastAsia="宋体" w:hAnsi="Times New Roman" w:hint="eastAsia"/>
                <w:b w:val="0"/>
                <w:sz w:val="24"/>
              </w:rPr>
              <w:t>word</w:t>
            </w:r>
            <w:r>
              <w:rPr>
                <w:rFonts w:ascii="Times New Roman" w:eastAsia="宋体" w:hAnsi="Times New Roman" w:hint="eastAsia"/>
                <w:b w:val="0"/>
                <w:sz w:val="24"/>
              </w:rPr>
              <w:t>版本及签字盖章后扫描版本两种格式）。</w:t>
            </w:r>
          </w:p>
          <w:p w:rsidR="000D325C" w:rsidRDefault="0050327A">
            <w:pPr>
              <w:jc w:val="both"/>
              <w:rPr>
                <w:bCs/>
                <w:kern w:val="2"/>
                <w:szCs w:val="28"/>
              </w:rPr>
            </w:pPr>
            <w:r>
              <w:rPr>
                <w:rFonts w:hint="eastAsia"/>
                <w:bCs/>
                <w:kern w:val="2"/>
                <w:szCs w:val="28"/>
              </w:rPr>
              <w:t>注意：</w:t>
            </w:r>
          </w:p>
          <w:p w:rsidR="000D325C" w:rsidRDefault="0050327A">
            <w:pPr>
              <w:jc w:val="both"/>
              <w:rPr>
                <w:bCs/>
                <w:kern w:val="2"/>
                <w:szCs w:val="28"/>
              </w:rPr>
            </w:pPr>
            <w:r>
              <w:rPr>
                <w:rFonts w:hint="eastAsia"/>
                <w:bCs/>
                <w:kern w:val="2"/>
                <w:szCs w:val="28"/>
              </w:rPr>
              <w:t>1.</w:t>
            </w:r>
            <w:r>
              <w:rPr>
                <w:rFonts w:hint="eastAsia"/>
                <w:bCs/>
                <w:kern w:val="2"/>
                <w:szCs w:val="28"/>
              </w:rPr>
              <w:t>磋商响应文件每份首页均应注明：项目编号、项目名称、供应商名称并加盖公章。每份文件均应编制目录，并注明页码，左侧装订。</w:t>
            </w:r>
          </w:p>
          <w:p w:rsidR="000D325C" w:rsidRDefault="0050327A">
            <w:pPr>
              <w:jc w:val="both"/>
              <w:rPr>
                <w:rFonts w:cs="宋体"/>
                <w:szCs w:val="24"/>
              </w:rPr>
            </w:pPr>
            <w:r>
              <w:rPr>
                <w:rFonts w:hint="eastAsia"/>
                <w:bCs/>
                <w:kern w:val="2"/>
                <w:szCs w:val="28"/>
              </w:rPr>
              <w:t>2.</w:t>
            </w:r>
            <w:r>
              <w:rPr>
                <w:rFonts w:hint="eastAsia"/>
                <w:bCs/>
                <w:kern w:val="2"/>
                <w:szCs w:val="28"/>
              </w:rPr>
              <w:t>供应商应以不高于最高限价进行报价。</w:t>
            </w:r>
          </w:p>
        </w:tc>
      </w:tr>
      <w:tr w:rsidR="000D325C">
        <w:trPr>
          <w:trHeight w:val="647"/>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5</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磋商响应文件装订和密封要求</w:t>
            </w:r>
          </w:p>
        </w:tc>
        <w:tc>
          <w:tcPr>
            <w:tcW w:w="6036" w:type="dxa"/>
            <w:vAlign w:val="center"/>
          </w:tcPr>
          <w:p w:rsidR="000D325C" w:rsidRDefault="0050327A">
            <w:pPr>
              <w:pStyle w:val="4"/>
              <w:jc w:val="both"/>
              <w:rPr>
                <w:rFonts w:cs="宋体"/>
                <w:szCs w:val="24"/>
              </w:rPr>
            </w:pPr>
            <w:r>
              <w:rPr>
                <w:rFonts w:ascii="Times New Roman" w:eastAsia="宋体" w:hAnsi="Times New Roman" w:hint="eastAsia"/>
                <w:b w:val="0"/>
                <w:sz w:val="24"/>
              </w:rPr>
              <w:t>磋商响应文件须胶装并密封提交，密封包装封口处应有供应商授权代表签字或单位公章。</w:t>
            </w:r>
          </w:p>
        </w:tc>
      </w:tr>
      <w:tr w:rsidR="000D325C">
        <w:trPr>
          <w:trHeight w:val="795"/>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6</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磋商文件提交</w:t>
            </w:r>
          </w:p>
          <w:p w:rsidR="000D325C" w:rsidRDefault="0050327A" w:rsidP="00842561">
            <w:pPr>
              <w:spacing w:afterLines="25" w:line="560" w:lineRule="exact"/>
              <w:jc w:val="center"/>
              <w:rPr>
                <w:rFonts w:cs="宋体"/>
                <w:szCs w:val="24"/>
              </w:rPr>
            </w:pPr>
            <w:r>
              <w:rPr>
                <w:rFonts w:cs="宋体" w:hint="eastAsia"/>
                <w:szCs w:val="24"/>
              </w:rPr>
              <w:t>截止时间</w:t>
            </w:r>
          </w:p>
        </w:tc>
        <w:tc>
          <w:tcPr>
            <w:tcW w:w="6036" w:type="dxa"/>
            <w:vAlign w:val="center"/>
          </w:tcPr>
          <w:p w:rsidR="000D325C" w:rsidRDefault="0050327A" w:rsidP="00842561">
            <w:pPr>
              <w:spacing w:afterLines="25" w:line="560" w:lineRule="exact"/>
              <w:rPr>
                <w:rFonts w:cs="宋体"/>
                <w:szCs w:val="24"/>
              </w:rPr>
            </w:pPr>
            <w:r>
              <w:rPr>
                <w:rFonts w:cs="宋体" w:hint="eastAsia"/>
                <w:szCs w:val="24"/>
              </w:rPr>
              <w:t>2026</w:t>
            </w:r>
            <w:r>
              <w:rPr>
                <w:rFonts w:cs="宋体" w:hint="eastAsia"/>
                <w:szCs w:val="24"/>
              </w:rPr>
              <w:t>年</w:t>
            </w:r>
            <w:r w:rsidR="00842561">
              <w:rPr>
                <w:rFonts w:cs="宋体" w:hint="eastAsia"/>
                <w:szCs w:val="24"/>
              </w:rPr>
              <w:t>6</w:t>
            </w:r>
            <w:r>
              <w:rPr>
                <w:rFonts w:cs="宋体" w:hint="eastAsia"/>
                <w:szCs w:val="24"/>
              </w:rPr>
              <w:t>月</w:t>
            </w:r>
            <w:r w:rsidR="00842561">
              <w:rPr>
                <w:rFonts w:cs="宋体" w:hint="eastAsia"/>
                <w:szCs w:val="24"/>
              </w:rPr>
              <w:t>5</w:t>
            </w:r>
            <w:r>
              <w:rPr>
                <w:rFonts w:cs="宋体" w:hint="eastAsia"/>
                <w:szCs w:val="24"/>
              </w:rPr>
              <w:t>日下午</w:t>
            </w:r>
            <w:r>
              <w:rPr>
                <w:rFonts w:cs="宋体" w:hint="eastAsia"/>
                <w:szCs w:val="24"/>
              </w:rPr>
              <w:t>5</w:t>
            </w:r>
            <w:r>
              <w:rPr>
                <w:rFonts w:cs="宋体" w:hint="eastAsia"/>
                <w:szCs w:val="24"/>
              </w:rPr>
              <w:t>点（北京时间）。</w:t>
            </w:r>
          </w:p>
        </w:tc>
      </w:tr>
      <w:tr w:rsidR="000D325C">
        <w:trPr>
          <w:trHeight w:val="607"/>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7</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磋商地点</w:t>
            </w:r>
          </w:p>
        </w:tc>
        <w:tc>
          <w:tcPr>
            <w:tcW w:w="6036" w:type="dxa"/>
            <w:vAlign w:val="center"/>
          </w:tcPr>
          <w:p w:rsidR="000D325C" w:rsidRDefault="0050327A" w:rsidP="00842561">
            <w:pPr>
              <w:spacing w:afterLines="25" w:line="560" w:lineRule="exact"/>
              <w:rPr>
                <w:rFonts w:cs="宋体"/>
                <w:szCs w:val="24"/>
              </w:rPr>
            </w:pPr>
            <w:r>
              <w:rPr>
                <w:rFonts w:cs="宋体"/>
                <w:szCs w:val="24"/>
              </w:rPr>
              <w:t>北京市东城区东直门外小街甲</w:t>
            </w:r>
            <w:r>
              <w:rPr>
                <w:rFonts w:cs="宋体"/>
                <w:szCs w:val="24"/>
              </w:rPr>
              <w:t>6</w:t>
            </w:r>
            <w:r>
              <w:rPr>
                <w:rFonts w:cs="宋体"/>
                <w:szCs w:val="24"/>
              </w:rPr>
              <w:t>号</w:t>
            </w:r>
            <w:r>
              <w:rPr>
                <w:rFonts w:cs="宋体" w:hint="eastAsia"/>
                <w:szCs w:val="24"/>
              </w:rPr>
              <w:t>健康报社</w:t>
            </w:r>
          </w:p>
        </w:tc>
      </w:tr>
      <w:tr w:rsidR="000D325C">
        <w:trPr>
          <w:trHeight w:val="647"/>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8</w:t>
            </w:r>
          </w:p>
        </w:tc>
        <w:tc>
          <w:tcPr>
            <w:tcW w:w="1957" w:type="dxa"/>
            <w:vAlign w:val="center"/>
          </w:tcPr>
          <w:p w:rsidR="000D325C" w:rsidRDefault="0050327A" w:rsidP="00842561">
            <w:pPr>
              <w:spacing w:afterLines="25" w:line="560" w:lineRule="exact"/>
              <w:jc w:val="center"/>
              <w:rPr>
                <w:rFonts w:cs="宋体"/>
                <w:szCs w:val="24"/>
              </w:rPr>
            </w:pPr>
            <w:r>
              <w:rPr>
                <w:rFonts w:cs="宋体" w:hint="eastAsia"/>
                <w:szCs w:val="24"/>
              </w:rPr>
              <w:t>磋商小组组成及职责</w:t>
            </w:r>
          </w:p>
        </w:tc>
        <w:tc>
          <w:tcPr>
            <w:tcW w:w="6036" w:type="dxa"/>
            <w:tcBorders>
              <w:bottom w:val="single" w:sz="4" w:space="0" w:color="auto"/>
            </w:tcBorders>
            <w:vAlign w:val="center"/>
          </w:tcPr>
          <w:p w:rsidR="000D325C" w:rsidRDefault="0050327A">
            <w:pPr>
              <w:pStyle w:val="4"/>
              <w:rPr>
                <w:rFonts w:cs="宋体"/>
                <w:szCs w:val="24"/>
              </w:rPr>
            </w:pPr>
            <w:r>
              <w:rPr>
                <w:rFonts w:ascii="Times New Roman" w:eastAsia="宋体" w:hAnsi="Times New Roman" w:hint="eastAsia"/>
                <w:b w:val="0"/>
                <w:sz w:val="24"/>
              </w:rPr>
              <w:t>采购人根据采购内容特点，组建磋商小组，磋商小组所有成员集中与供应商进行澄清磋商，推荐成交供应商。</w:t>
            </w:r>
          </w:p>
        </w:tc>
      </w:tr>
      <w:tr w:rsidR="000D325C">
        <w:trPr>
          <w:trHeight w:val="647"/>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lastRenderedPageBreak/>
              <w:t>9</w:t>
            </w:r>
          </w:p>
        </w:tc>
        <w:tc>
          <w:tcPr>
            <w:tcW w:w="1957" w:type="dxa"/>
            <w:tcBorders>
              <w:right w:val="single" w:sz="4" w:space="0" w:color="auto"/>
            </w:tcBorders>
            <w:vAlign w:val="center"/>
          </w:tcPr>
          <w:p w:rsidR="000D325C" w:rsidRDefault="0050327A" w:rsidP="00842561">
            <w:pPr>
              <w:spacing w:afterLines="25" w:line="560" w:lineRule="exact"/>
              <w:jc w:val="center"/>
              <w:rPr>
                <w:rFonts w:cs="宋体"/>
                <w:szCs w:val="24"/>
              </w:rPr>
            </w:pPr>
            <w:r>
              <w:rPr>
                <w:rFonts w:cs="宋体" w:hint="eastAsia"/>
                <w:szCs w:val="24"/>
              </w:rPr>
              <w:t>磋商程序</w:t>
            </w:r>
          </w:p>
          <w:p w:rsidR="000D325C" w:rsidRDefault="0050327A" w:rsidP="00842561">
            <w:pPr>
              <w:spacing w:afterLines="25" w:line="560" w:lineRule="exact"/>
              <w:jc w:val="center"/>
              <w:rPr>
                <w:rFonts w:cs="宋体"/>
                <w:szCs w:val="24"/>
              </w:rPr>
            </w:pPr>
            <w:r>
              <w:rPr>
                <w:rFonts w:cs="宋体" w:hint="eastAsia"/>
                <w:szCs w:val="24"/>
              </w:rPr>
              <w:t>和内容</w:t>
            </w:r>
          </w:p>
        </w:tc>
        <w:tc>
          <w:tcPr>
            <w:tcW w:w="6036" w:type="dxa"/>
            <w:tcBorders>
              <w:top w:val="single" w:sz="4" w:space="0" w:color="auto"/>
              <w:left w:val="single" w:sz="4" w:space="0" w:color="auto"/>
              <w:bottom w:val="single" w:sz="4" w:space="0" w:color="auto"/>
              <w:right w:val="single" w:sz="4" w:space="0" w:color="auto"/>
            </w:tcBorders>
            <w:vAlign w:val="center"/>
          </w:tcPr>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采购人按照规定的时间和地点接受供应商递交的磋商响应文件。供应商应派授权代表签到并参加磋商。磋商结束后进行第二轮报价，即为最终报价。</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1.</w:t>
            </w:r>
            <w:r>
              <w:rPr>
                <w:rFonts w:ascii="Times New Roman" w:eastAsia="宋体" w:hAnsi="Times New Roman" w:hint="eastAsia"/>
                <w:b w:val="0"/>
                <w:sz w:val="24"/>
              </w:rPr>
              <w:t>采购人主持，由采购小组</w:t>
            </w:r>
            <w:proofErr w:type="gramStart"/>
            <w:r>
              <w:rPr>
                <w:rFonts w:ascii="Times New Roman" w:eastAsia="宋体" w:hAnsi="Times New Roman" w:hint="eastAsia"/>
                <w:b w:val="0"/>
                <w:sz w:val="24"/>
              </w:rPr>
              <w:t>开启磋商</w:t>
            </w:r>
            <w:proofErr w:type="gramEnd"/>
            <w:r>
              <w:rPr>
                <w:rFonts w:ascii="Times New Roman" w:eastAsia="宋体" w:hAnsi="Times New Roman" w:hint="eastAsia"/>
                <w:b w:val="0"/>
                <w:sz w:val="24"/>
              </w:rPr>
              <w:t>响应文件，磋商评审小组进行初步审查工作。</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2.</w:t>
            </w:r>
            <w:r>
              <w:rPr>
                <w:rFonts w:ascii="Times New Roman" w:eastAsia="宋体" w:hAnsi="Times New Roman" w:hint="eastAsia"/>
                <w:b w:val="0"/>
                <w:sz w:val="24"/>
              </w:rPr>
              <w:t>初步审查是从磋商响应文件的有效性、完整性、对本邀请书的响应程度来进行评审。审查内容包括：磋商响应文件是否完整、有无计算上的错误、是否符合本邀请书的供应商资格要求等。</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3.</w:t>
            </w:r>
            <w:r>
              <w:rPr>
                <w:rFonts w:ascii="Times New Roman" w:eastAsia="宋体" w:hAnsi="Times New Roman" w:hint="eastAsia"/>
                <w:b w:val="0"/>
                <w:sz w:val="24"/>
              </w:rPr>
              <w:t>磋商小组按照本邀请书第三部分的规定，对参与磋商技术文件进行审查，审查是否符合邀请书的技术要求。</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4.</w:t>
            </w:r>
            <w:r>
              <w:rPr>
                <w:rFonts w:ascii="Times New Roman" w:eastAsia="宋体" w:hAnsi="Times New Roman" w:hint="eastAsia"/>
                <w:b w:val="0"/>
                <w:sz w:val="24"/>
              </w:rPr>
              <w:t>磋商小组</w:t>
            </w:r>
            <w:proofErr w:type="gramStart"/>
            <w:r>
              <w:rPr>
                <w:rFonts w:ascii="Times New Roman" w:eastAsia="宋体" w:hAnsi="Times New Roman" w:hint="eastAsia"/>
                <w:b w:val="0"/>
                <w:sz w:val="24"/>
              </w:rPr>
              <w:t>按供应</w:t>
            </w:r>
            <w:proofErr w:type="gramEnd"/>
            <w:r>
              <w:rPr>
                <w:rFonts w:ascii="Times New Roman" w:eastAsia="宋体" w:hAnsi="Times New Roman" w:hint="eastAsia"/>
                <w:b w:val="0"/>
                <w:sz w:val="24"/>
              </w:rPr>
              <w:t>商签到顺序，就磋商响应文件中的报价、技术规格、合同条款和服务等与供应商进行澄清和磋商。磋商中，磋商的任何一方不得透露与磋商有关其他供应商的技术资料、价格和其他信息。磋商文件有实质性变动的，磋商小组将以书面形式通知所有参加磋商的供应商。</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5.</w:t>
            </w:r>
            <w:r>
              <w:rPr>
                <w:rFonts w:ascii="Times New Roman" w:eastAsia="宋体" w:hAnsi="Times New Roman" w:hint="eastAsia"/>
                <w:b w:val="0"/>
                <w:sz w:val="24"/>
              </w:rPr>
              <w:t>供应商应在磋商小组规定的时间内递交最终报价、书面澄清和承诺，并由其授权代表签字。</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6.</w:t>
            </w:r>
            <w:r>
              <w:rPr>
                <w:rFonts w:ascii="Times New Roman" w:eastAsia="宋体" w:hAnsi="Times New Roman" w:hint="eastAsia"/>
                <w:b w:val="0"/>
                <w:sz w:val="24"/>
              </w:rPr>
              <w:t>实质上响应的磋商响应文件应该是与《竞争性磋商文件》要求的全部条款、条件和规格相符，没有重大偏离。所谓重大偏离、保留或反对，系指影响到《竞争性磋商文件》规定的采购范围、质量和性能，或者实质上与《竞争性磋商文件》不一致，而且限制了采购人的权利和供应商的义务的规定，而接受这些偏离或保留将会对其他提交了实质性响应磋商的供应商的竞争地位产生不公正的影响。如果磋商响应文件出现属下列情况之一的，磋商小组有权拒绝其参与磋商：</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a.</w:t>
            </w:r>
            <w:r>
              <w:rPr>
                <w:rFonts w:ascii="Times New Roman" w:eastAsia="宋体" w:hAnsi="Times New Roman" w:hint="eastAsia"/>
                <w:b w:val="0"/>
                <w:sz w:val="24"/>
              </w:rPr>
              <w:t>逾期送达的；</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b.</w:t>
            </w:r>
            <w:r>
              <w:rPr>
                <w:rFonts w:ascii="Times New Roman" w:eastAsia="宋体" w:hAnsi="Times New Roman" w:hint="eastAsia"/>
                <w:b w:val="0"/>
                <w:sz w:val="24"/>
              </w:rPr>
              <w:t>不符合《竞争性磋商文件》中规定的供应商资格要求的；</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c.</w:t>
            </w:r>
            <w:r>
              <w:rPr>
                <w:rFonts w:ascii="Times New Roman" w:eastAsia="宋体" w:hAnsi="Times New Roman" w:hint="eastAsia"/>
                <w:b w:val="0"/>
                <w:sz w:val="24"/>
              </w:rPr>
              <w:t>未按《竞争性磋商文件》规定要求密封、签字和盖章的；</w:t>
            </w:r>
          </w:p>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d.</w:t>
            </w:r>
            <w:r>
              <w:rPr>
                <w:rFonts w:ascii="Times New Roman" w:eastAsia="宋体" w:hAnsi="Times New Roman" w:hint="eastAsia"/>
                <w:b w:val="0"/>
                <w:sz w:val="24"/>
              </w:rPr>
              <w:t>不符合法律法规和《竞争性磋商文件》中规定的其他实质性要求的。</w:t>
            </w:r>
          </w:p>
        </w:tc>
      </w:tr>
      <w:tr w:rsidR="000D325C">
        <w:trPr>
          <w:trHeight w:val="647"/>
          <w:jc w:val="center"/>
        </w:trPr>
        <w:tc>
          <w:tcPr>
            <w:tcW w:w="951" w:type="dxa"/>
            <w:vAlign w:val="center"/>
          </w:tcPr>
          <w:p w:rsidR="000D325C" w:rsidRDefault="0050327A" w:rsidP="00842561">
            <w:pPr>
              <w:spacing w:afterLines="25" w:line="560" w:lineRule="exact"/>
              <w:jc w:val="center"/>
              <w:rPr>
                <w:rFonts w:cs="宋体"/>
                <w:szCs w:val="24"/>
              </w:rPr>
            </w:pPr>
            <w:bookmarkStart w:id="11" w:name="_Toc86202581"/>
            <w:r>
              <w:rPr>
                <w:rFonts w:cs="宋体" w:hint="eastAsia"/>
                <w:szCs w:val="24"/>
              </w:rPr>
              <w:t>10</w:t>
            </w:r>
          </w:p>
        </w:tc>
        <w:tc>
          <w:tcPr>
            <w:tcW w:w="1957" w:type="dxa"/>
            <w:tcBorders>
              <w:right w:val="single" w:sz="4" w:space="0" w:color="auto"/>
            </w:tcBorders>
            <w:vAlign w:val="center"/>
          </w:tcPr>
          <w:p w:rsidR="000D325C" w:rsidRDefault="0050327A" w:rsidP="00842561">
            <w:pPr>
              <w:spacing w:afterLines="25" w:line="560" w:lineRule="exact"/>
              <w:jc w:val="center"/>
              <w:rPr>
                <w:rFonts w:cs="宋体"/>
                <w:szCs w:val="24"/>
              </w:rPr>
            </w:pPr>
            <w:r>
              <w:rPr>
                <w:rFonts w:cs="宋体" w:hint="eastAsia"/>
                <w:szCs w:val="24"/>
              </w:rPr>
              <w:t>评审方法</w:t>
            </w:r>
          </w:p>
        </w:tc>
        <w:tc>
          <w:tcPr>
            <w:tcW w:w="6036" w:type="dxa"/>
            <w:tcBorders>
              <w:top w:val="single" w:sz="4" w:space="0" w:color="auto"/>
              <w:left w:val="single" w:sz="4" w:space="0" w:color="auto"/>
              <w:bottom w:val="single" w:sz="4" w:space="0" w:color="auto"/>
              <w:right w:val="single" w:sz="4" w:space="0" w:color="auto"/>
            </w:tcBorders>
            <w:vAlign w:val="center"/>
          </w:tcPr>
          <w:p w:rsidR="000D325C" w:rsidRDefault="0050327A">
            <w:pPr>
              <w:pStyle w:val="4"/>
              <w:jc w:val="both"/>
              <w:rPr>
                <w:rFonts w:ascii="Times New Roman" w:eastAsia="宋体" w:hAnsi="Times New Roman"/>
                <w:b w:val="0"/>
                <w:sz w:val="24"/>
              </w:rPr>
            </w:pPr>
            <w:r>
              <w:rPr>
                <w:rFonts w:ascii="Times New Roman" w:eastAsia="宋体" w:hAnsi="Times New Roman"/>
                <w:b w:val="0"/>
                <w:sz w:val="24"/>
              </w:rPr>
              <w:t>本</w:t>
            </w:r>
            <w:r>
              <w:rPr>
                <w:rFonts w:ascii="Times New Roman" w:eastAsia="宋体" w:hAnsi="Times New Roman" w:hint="eastAsia"/>
                <w:b w:val="0"/>
                <w:sz w:val="24"/>
              </w:rPr>
              <w:t>项目</w:t>
            </w:r>
            <w:r>
              <w:rPr>
                <w:rFonts w:ascii="Times New Roman" w:eastAsia="宋体" w:hAnsi="Times New Roman"/>
                <w:b w:val="0"/>
                <w:sz w:val="24"/>
              </w:rPr>
              <w:t>评标采用综合评分法。</w:t>
            </w:r>
            <w:r>
              <w:rPr>
                <w:rFonts w:ascii="Times New Roman" w:eastAsia="宋体" w:hAnsi="Times New Roman" w:hint="eastAsia"/>
                <w:b w:val="0"/>
                <w:sz w:val="24"/>
              </w:rPr>
              <w:t>磋商小组</w:t>
            </w:r>
            <w:r>
              <w:rPr>
                <w:rFonts w:ascii="Times New Roman" w:eastAsia="宋体" w:hAnsi="Times New Roman"/>
                <w:b w:val="0"/>
                <w:sz w:val="24"/>
              </w:rPr>
              <w:t>将按照</w:t>
            </w:r>
            <w:r>
              <w:rPr>
                <w:rFonts w:ascii="Times New Roman" w:eastAsia="宋体" w:hAnsi="Times New Roman" w:hint="eastAsia"/>
                <w:b w:val="0"/>
                <w:sz w:val="24"/>
              </w:rPr>
              <w:t>竞争性磋商</w:t>
            </w:r>
            <w:r>
              <w:rPr>
                <w:rFonts w:ascii="Times New Roman" w:eastAsia="宋体" w:hAnsi="Times New Roman"/>
                <w:b w:val="0"/>
                <w:sz w:val="24"/>
              </w:rPr>
              <w:t>文件的有关规定和有关法律法规的规定，本着公平、公正、科学、择优的原则，对初步审查合格的</w:t>
            </w:r>
            <w:r>
              <w:rPr>
                <w:rFonts w:ascii="Times New Roman" w:eastAsia="宋体" w:hAnsi="Times New Roman" w:hint="eastAsia"/>
                <w:b w:val="0"/>
                <w:sz w:val="24"/>
              </w:rPr>
              <w:t>磋商响应</w:t>
            </w:r>
            <w:r>
              <w:rPr>
                <w:rFonts w:ascii="Times New Roman" w:eastAsia="宋体" w:hAnsi="Times New Roman"/>
                <w:b w:val="0"/>
                <w:sz w:val="24"/>
              </w:rPr>
              <w:t>进行以下各方面的综合评议。每个评委独立评分，所有</w:t>
            </w:r>
            <w:r>
              <w:rPr>
                <w:rFonts w:ascii="Times New Roman" w:eastAsia="宋体" w:hAnsi="Times New Roman"/>
                <w:b w:val="0"/>
                <w:sz w:val="24"/>
              </w:rPr>
              <w:lastRenderedPageBreak/>
              <w:t>评委评分的算术平均值，即为每个</w:t>
            </w:r>
            <w:r>
              <w:rPr>
                <w:rFonts w:ascii="Times New Roman" w:eastAsia="宋体" w:hAnsi="Times New Roman" w:hint="eastAsia"/>
                <w:b w:val="0"/>
                <w:sz w:val="24"/>
              </w:rPr>
              <w:t>供应商</w:t>
            </w:r>
            <w:r>
              <w:rPr>
                <w:rFonts w:ascii="Times New Roman" w:eastAsia="宋体" w:hAnsi="Times New Roman"/>
                <w:b w:val="0"/>
                <w:sz w:val="24"/>
              </w:rPr>
              <w:t>的最终得分。</w:t>
            </w:r>
            <w:r>
              <w:rPr>
                <w:rFonts w:ascii="Times New Roman" w:eastAsia="宋体" w:hAnsi="Times New Roman" w:hint="eastAsia"/>
                <w:b w:val="0"/>
                <w:sz w:val="24"/>
              </w:rPr>
              <w:t>（评标最终得分保留</w:t>
            </w:r>
            <w:r>
              <w:rPr>
                <w:rFonts w:ascii="Times New Roman" w:eastAsia="宋体" w:hAnsi="Times New Roman"/>
                <w:b w:val="0"/>
                <w:sz w:val="24"/>
              </w:rPr>
              <w:t>2</w:t>
            </w:r>
            <w:r>
              <w:rPr>
                <w:rFonts w:ascii="Times New Roman" w:eastAsia="宋体" w:hAnsi="Times New Roman" w:hint="eastAsia"/>
                <w:b w:val="0"/>
                <w:sz w:val="24"/>
              </w:rPr>
              <w:t>位小数）</w:t>
            </w:r>
          </w:p>
        </w:tc>
      </w:tr>
      <w:tr w:rsidR="000D325C">
        <w:trPr>
          <w:trHeight w:val="682"/>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lastRenderedPageBreak/>
              <w:t>11</w:t>
            </w:r>
          </w:p>
        </w:tc>
        <w:tc>
          <w:tcPr>
            <w:tcW w:w="1957" w:type="dxa"/>
            <w:tcBorders>
              <w:right w:val="single" w:sz="4" w:space="0" w:color="auto"/>
            </w:tcBorders>
            <w:vAlign w:val="center"/>
          </w:tcPr>
          <w:p w:rsidR="000D325C" w:rsidRDefault="0050327A" w:rsidP="00842561">
            <w:pPr>
              <w:spacing w:afterLines="25" w:line="560" w:lineRule="exact"/>
              <w:jc w:val="center"/>
              <w:rPr>
                <w:rFonts w:cs="宋体"/>
                <w:szCs w:val="24"/>
              </w:rPr>
            </w:pPr>
            <w:r>
              <w:rPr>
                <w:rFonts w:cs="宋体" w:hint="eastAsia"/>
                <w:szCs w:val="24"/>
              </w:rPr>
              <w:t>评审货币</w:t>
            </w:r>
          </w:p>
        </w:tc>
        <w:tc>
          <w:tcPr>
            <w:tcW w:w="6036" w:type="dxa"/>
            <w:tcBorders>
              <w:top w:val="single" w:sz="4" w:space="0" w:color="auto"/>
              <w:left w:val="single" w:sz="4" w:space="0" w:color="auto"/>
              <w:bottom w:val="single" w:sz="4" w:space="0" w:color="auto"/>
              <w:right w:val="single" w:sz="4" w:space="0" w:color="auto"/>
            </w:tcBorders>
            <w:vAlign w:val="center"/>
          </w:tcPr>
          <w:p w:rsidR="000D325C" w:rsidRDefault="0050327A">
            <w:pPr>
              <w:pStyle w:val="4"/>
              <w:rPr>
                <w:rFonts w:ascii="Times New Roman" w:eastAsia="宋体" w:hAnsi="Times New Roman"/>
                <w:b w:val="0"/>
                <w:sz w:val="24"/>
              </w:rPr>
            </w:pPr>
            <w:r>
              <w:rPr>
                <w:rFonts w:ascii="Times New Roman" w:eastAsia="宋体" w:hAnsi="Times New Roman" w:hint="eastAsia"/>
                <w:b w:val="0"/>
                <w:sz w:val="24"/>
              </w:rPr>
              <w:t>评审货币为人民币。</w:t>
            </w:r>
          </w:p>
        </w:tc>
      </w:tr>
      <w:tr w:rsidR="000D325C">
        <w:trPr>
          <w:trHeight w:val="310"/>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12</w:t>
            </w:r>
          </w:p>
        </w:tc>
        <w:tc>
          <w:tcPr>
            <w:tcW w:w="1957" w:type="dxa"/>
            <w:tcBorders>
              <w:right w:val="single" w:sz="4" w:space="0" w:color="auto"/>
            </w:tcBorders>
            <w:vAlign w:val="center"/>
          </w:tcPr>
          <w:p w:rsidR="000D325C" w:rsidRDefault="0050327A" w:rsidP="00842561">
            <w:pPr>
              <w:spacing w:afterLines="25" w:line="560" w:lineRule="exact"/>
              <w:jc w:val="center"/>
              <w:rPr>
                <w:rFonts w:cs="宋体"/>
                <w:szCs w:val="24"/>
              </w:rPr>
            </w:pPr>
            <w:r>
              <w:rPr>
                <w:rFonts w:cs="宋体" w:hint="eastAsia"/>
                <w:szCs w:val="24"/>
              </w:rPr>
              <w:t>评定成交办法</w:t>
            </w:r>
          </w:p>
        </w:tc>
        <w:tc>
          <w:tcPr>
            <w:tcW w:w="6036" w:type="dxa"/>
            <w:tcBorders>
              <w:top w:val="single" w:sz="4" w:space="0" w:color="auto"/>
              <w:left w:val="single" w:sz="4" w:space="0" w:color="auto"/>
              <w:bottom w:val="single" w:sz="4" w:space="0" w:color="auto"/>
              <w:right w:val="single" w:sz="4" w:space="0" w:color="auto"/>
            </w:tcBorders>
            <w:vAlign w:val="center"/>
          </w:tcPr>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磋商</w:t>
            </w:r>
            <w:r>
              <w:rPr>
                <w:rFonts w:ascii="Times New Roman" w:eastAsia="宋体" w:hAnsi="Times New Roman"/>
                <w:b w:val="0"/>
                <w:sz w:val="24"/>
              </w:rPr>
              <w:t>后，能实质性响应《竞争性</w:t>
            </w:r>
            <w:r>
              <w:rPr>
                <w:rFonts w:ascii="Times New Roman" w:eastAsia="宋体" w:hAnsi="Times New Roman" w:hint="eastAsia"/>
                <w:b w:val="0"/>
                <w:sz w:val="24"/>
              </w:rPr>
              <w:t>磋商文件</w:t>
            </w:r>
            <w:r>
              <w:rPr>
                <w:rFonts w:ascii="Times New Roman" w:eastAsia="宋体" w:hAnsi="Times New Roman"/>
                <w:b w:val="0"/>
                <w:sz w:val="24"/>
              </w:rPr>
              <w:t>》要求的</w:t>
            </w:r>
            <w:r>
              <w:rPr>
                <w:rFonts w:ascii="Times New Roman" w:eastAsia="宋体" w:hAnsi="Times New Roman" w:hint="eastAsia"/>
                <w:b w:val="0"/>
                <w:sz w:val="24"/>
              </w:rPr>
              <w:t>供应商</w:t>
            </w:r>
            <w:r>
              <w:rPr>
                <w:rFonts w:ascii="Times New Roman" w:eastAsia="宋体" w:hAnsi="Times New Roman"/>
                <w:b w:val="0"/>
                <w:sz w:val="24"/>
              </w:rPr>
              <w:t>应在</w:t>
            </w:r>
            <w:r>
              <w:rPr>
                <w:rFonts w:ascii="Times New Roman" w:eastAsia="宋体" w:hAnsi="Times New Roman" w:hint="eastAsia"/>
                <w:b w:val="0"/>
                <w:sz w:val="24"/>
              </w:rPr>
              <w:t>磋商</w:t>
            </w:r>
            <w:r>
              <w:rPr>
                <w:rFonts w:ascii="Times New Roman" w:eastAsia="宋体" w:hAnsi="Times New Roman"/>
                <w:b w:val="0"/>
                <w:sz w:val="24"/>
              </w:rPr>
              <w:t>小组规定的时间内递交最终报价、书面澄清和承诺，并由其法定代表人或其授权人签字。</w:t>
            </w:r>
            <w:r>
              <w:rPr>
                <w:rFonts w:ascii="Times New Roman" w:eastAsia="宋体" w:hAnsi="Times New Roman" w:hint="eastAsia"/>
                <w:b w:val="0"/>
                <w:sz w:val="24"/>
              </w:rPr>
              <w:t>磋商</w:t>
            </w:r>
            <w:r>
              <w:rPr>
                <w:rFonts w:ascii="Times New Roman" w:eastAsia="宋体" w:hAnsi="Times New Roman"/>
                <w:b w:val="0"/>
                <w:sz w:val="24"/>
              </w:rPr>
              <w:t>小组依据</w:t>
            </w:r>
            <w:r>
              <w:rPr>
                <w:rFonts w:ascii="Times New Roman" w:eastAsia="宋体" w:hAnsi="Times New Roman" w:hint="eastAsia"/>
                <w:b w:val="0"/>
                <w:sz w:val="24"/>
              </w:rPr>
              <w:t>供应商</w:t>
            </w:r>
            <w:r>
              <w:rPr>
                <w:rFonts w:ascii="Times New Roman" w:eastAsia="宋体" w:hAnsi="Times New Roman"/>
                <w:b w:val="0"/>
                <w:sz w:val="24"/>
              </w:rPr>
              <w:t>采购需求、质量和服务</w:t>
            </w:r>
            <w:r>
              <w:rPr>
                <w:rFonts w:ascii="Times New Roman" w:eastAsia="宋体" w:hAnsi="Times New Roman" w:hint="eastAsia"/>
                <w:b w:val="0"/>
                <w:sz w:val="24"/>
              </w:rPr>
              <w:t>要求的综合得分</w:t>
            </w:r>
            <w:r>
              <w:rPr>
                <w:rFonts w:ascii="Times New Roman" w:eastAsia="宋体" w:hAnsi="Times New Roman"/>
                <w:b w:val="0"/>
                <w:sz w:val="24"/>
              </w:rPr>
              <w:t>，</w:t>
            </w:r>
            <w:r>
              <w:rPr>
                <w:rFonts w:ascii="Times New Roman" w:eastAsia="宋体" w:hAnsi="Times New Roman" w:hint="eastAsia"/>
                <w:b w:val="0"/>
                <w:sz w:val="24"/>
              </w:rPr>
              <w:t>推荐候选供应商</w:t>
            </w:r>
            <w:r>
              <w:rPr>
                <w:rFonts w:ascii="Times New Roman" w:eastAsia="宋体" w:hAnsi="Times New Roman"/>
                <w:b w:val="0"/>
                <w:sz w:val="24"/>
              </w:rPr>
              <w:t>。</w:t>
            </w:r>
          </w:p>
        </w:tc>
      </w:tr>
      <w:tr w:rsidR="000D325C">
        <w:trPr>
          <w:trHeight w:val="310"/>
          <w:jc w:val="center"/>
        </w:trPr>
        <w:tc>
          <w:tcPr>
            <w:tcW w:w="951" w:type="dxa"/>
            <w:vAlign w:val="center"/>
          </w:tcPr>
          <w:p w:rsidR="000D325C" w:rsidRDefault="0050327A" w:rsidP="00842561">
            <w:pPr>
              <w:spacing w:afterLines="25" w:line="560" w:lineRule="exact"/>
              <w:jc w:val="center"/>
              <w:rPr>
                <w:rFonts w:cs="宋体"/>
                <w:szCs w:val="24"/>
              </w:rPr>
            </w:pPr>
            <w:r>
              <w:rPr>
                <w:rFonts w:cs="宋体" w:hint="eastAsia"/>
                <w:szCs w:val="24"/>
              </w:rPr>
              <w:t>13</w:t>
            </w:r>
          </w:p>
        </w:tc>
        <w:tc>
          <w:tcPr>
            <w:tcW w:w="1957" w:type="dxa"/>
            <w:tcBorders>
              <w:right w:val="single" w:sz="4" w:space="0" w:color="auto"/>
            </w:tcBorders>
            <w:vAlign w:val="center"/>
          </w:tcPr>
          <w:p w:rsidR="000D325C" w:rsidRDefault="0050327A" w:rsidP="00842561">
            <w:pPr>
              <w:spacing w:afterLines="25" w:line="560" w:lineRule="exact"/>
              <w:jc w:val="center"/>
              <w:rPr>
                <w:rFonts w:cs="宋体"/>
                <w:szCs w:val="24"/>
              </w:rPr>
            </w:pPr>
            <w:r>
              <w:rPr>
                <w:rFonts w:cs="宋体" w:hint="eastAsia"/>
                <w:szCs w:val="24"/>
              </w:rPr>
              <w:t>授予合同</w:t>
            </w:r>
          </w:p>
        </w:tc>
        <w:tc>
          <w:tcPr>
            <w:tcW w:w="6036" w:type="dxa"/>
            <w:tcBorders>
              <w:top w:val="single" w:sz="4" w:space="0" w:color="auto"/>
              <w:left w:val="single" w:sz="4" w:space="0" w:color="auto"/>
              <w:bottom w:val="single" w:sz="4" w:space="0" w:color="auto"/>
              <w:right w:val="single" w:sz="4" w:space="0" w:color="auto"/>
            </w:tcBorders>
            <w:vAlign w:val="center"/>
          </w:tcPr>
          <w:p w:rsidR="000D325C" w:rsidRDefault="0050327A">
            <w:pPr>
              <w:pStyle w:val="4"/>
              <w:jc w:val="both"/>
              <w:rPr>
                <w:rFonts w:ascii="Times New Roman" w:eastAsia="宋体" w:hAnsi="Times New Roman"/>
                <w:b w:val="0"/>
                <w:sz w:val="24"/>
              </w:rPr>
            </w:pPr>
            <w:r>
              <w:rPr>
                <w:rFonts w:ascii="Times New Roman" w:eastAsia="宋体" w:hAnsi="Times New Roman" w:hint="eastAsia"/>
                <w:b w:val="0"/>
                <w:sz w:val="24"/>
              </w:rPr>
              <w:t>采购人根据磋商小组的推荐意见，确定成交供应商。本邀请书、磋商响应文件及磋商、评审过程中有关澄清、承诺文件的内容，将作为签订合同的主要内容。</w:t>
            </w:r>
          </w:p>
        </w:tc>
      </w:tr>
    </w:tbl>
    <w:p w:rsidR="000D325C" w:rsidRDefault="000D325C">
      <w:pPr>
        <w:spacing w:line="20" w:lineRule="exact"/>
        <w:rPr>
          <w:rFonts w:cs="宋体"/>
        </w:rPr>
      </w:pPr>
    </w:p>
    <w:p w:rsidR="000D325C" w:rsidRDefault="000D325C">
      <w:pPr>
        <w:pStyle w:val="afc"/>
        <w:adjustRightInd w:val="0"/>
        <w:snapToGrid w:val="0"/>
        <w:rPr>
          <w:rFonts w:ascii="Times New Roman" w:hAnsi="Times New Roman" w:cs="宋体"/>
          <w:bCs/>
          <w:kern w:val="44"/>
          <w:szCs w:val="44"/>
        </w:rPr>
      </w:pPr>
      <w:bookmarkStart w:id="12" w:name="_Toc11023"/>
      <w:bookmarkStart w:id="13" w:name="_Toc21366"/>
      <w:bookmarkStart w:id="14" w:name="_Toc303864246"/>
      <w:bookmarkStart w:id="15" w:name="_Toc26704"/>
      <w:bookmarkStart w:id="16" w:name="_Toc8840"/>
      <w:bookmarkStart w:id="17" w:name="_Toc21521"/>
      <w:bookmarkStart w:id="18" w:name="_Toc107860286"/>
      <w:bookmarkStart w:id="19" w:name="_Toc24553"/>
      <w:bookmarkStart w:id="20" w:name="_Toc10822"/>
      <w:bookmarkStart w:id="21" w:name="_Toc1399"/>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0D325C">
      <w:pPr>
        <w:pStyle w:val="afc"/>
        <w:adjustRightInd w:val="0"/>
        <w:snapToGrid w:val="0"/>
        <w:rPr>
          <w:rFonts w:ascii="Times New Roman" w:hAnsi="Times New Roman" w:cs="宋体"/>
          <w:bCs/>
          <w:kern w:val="44"/>
          <w:szCs w:val="44"/>
        </w:rPr>
      </w:pPr>
    </w:p>
    <w:p w:rsidR="000D325C" w:rsidRDefault="0050327A">
      <w:pPr>
        <w:pStyle w:val="afc"/>
        <w:adjustRightInd w:val="0"/>
        <w:snapToGrid w:val="0"/>
        <w:rPr>
          <w:rFonts w:ascii="Times New Roman" w:hAnsi="Times New Roman" w:cs="宋体"/>
          <w:bCs/>
          <w:kern w:val="44"/>
          <w:szCs w:val="44"/>
        </w:rPr>
      </w:pPr>
      <w:bookmarkStart w:id="22" w:name="_Toc107860289"/>
      <w:bookmarkEnd w:id="11"/>
      <w:bookmarkEnd w:id="12"/>
      <w:bookmarkEnd w:id="13"/>
      <w:bookmarkEnd w:id="14"/>
      <w:bookmarkEnd w:id="15"/>
      <w:bookmarkEnd w:id="16"/>
      <w:bookmarkEnd w:id="17"/>
      <w:bookmarkEnd w:id="18"/>
      <w:bookmarkEnd w:id="19"/>
      <w:bookmarkEnd w:id="20"/>
      <w:bookmarkEnd w:id="21"/>
      <w:r>
        <w:rPr>
          <w:rFonts w:ascii="Times New Roman" w:hAnsi="Times New Roman" w:cs="宋体" w:hint="eastAsia"/>
          <w:bCs/>
          <w:kern w:val="44"/>
          <w:szCs w:val="44"/>
        </w:rPr>
        <w:lastRenderedPageBreak/>
        <w:t>第三部分</w:t>
      </w:r>
      <w:r>
        <w:rPr>
          <w:rFonts w:ascii="Times New Roman" w:hAnsi="Times New Roman" w:cs="宋体" w:hint="eastAsia"/>
          <w:bCs/>
          <w:kern w:val="44"/>
          <w:szCs w:val="44"/>
        </w:rPr>
        <w:t xml:space="preserve"> </w:t>
      </w:r>
      <w:bookmarkStart w:id="23" w:name="_Toc471883509"/>
      <w:bookmarkStart w:id="24" w:name="_Toc172624233"/>
      <w:bookmarkStart w:id="25" w:name="_Toc12820"/>
      <w:bookmarkStart w:id="26" w:name="_Toc19355"/>
      <w:bookmarkStart w:id="27" w:name="_Toc32519"/>
      <w:bookmarkStart w:id="28" w:name="_Toc32725"/>
      <w:bookmarkEnd w:id="23"/>
      <w:bookmarkEnd w:id="24"/>
      <w:r>
        <w:rPr>
          <w:rFonts w:ascii="Times New Roman" w:hAnsi="Times New Roman" w:cs="宋体" w:hint="eastAsia"/>
          <w:bCs/>
          <w:kern w:val="44"/>
          <w:szCs w:val="44"/>
        </w:rPr>
        <w:t>服务需求书</w:t>
      </w:r>
      <w:bookmarkEnd w:id="25"/>
      <w:bookmarkEnd w:id="26"/>
      <w:bookmarkEnd w:id="27"/>
      <w:bookmarkEnd w:id="28"/>
    </w:p>
    <w:p w:rsidR="000D325C" w:rsidRPr="005475A4" w:rsidRDefault="0050327A" w:rsidP="005475A4">
      <w:pPr>
        <w:pStyle w:val="12"/>
        <w:tabs>
          <w:tab w:val="left" w:pos="1134"/>
        </w:tabs>
        <w:spacing w:line="240" w:lineRule="auto"/>
        <w:ind w:firstLine="643"/>
        <w:outlineLvl w:val="1"/>
        <w:rPr>
          <w:rFonts w:ascii="Times New Roman" w:eastAsia="楷体" w:hAnsi="Times New Roman" w:cs="楷体"/>
          <w:b/>
          <w:bCs/>
          <w:sz w:val="32"/>
          <w:szCs w:val="32"/>
        </w:rPr>
      </w:pPr>
      <w:r w:rsidRPr="005475A4">
        <w:rPr>
          <w:rFonts w:ascii="Times New Roman" w:eastAsia="楷体" w:hAnsi="Times New Roman" w:cs="楷体" w:hint="eastAsia"/>
          <w:b/>
          <w:bCs/>
          <w:sz w:val="32"/>
          <w:szCs w:val="32"/>
        </w:rPr>
        <w:t>（一）项目背景及目标</w:t>
      </w:r>
      <w:bookmarkStart w:id="29" w:name="_Hlk160121725"/>
    </w:p>
    <w:bookmarkEnd w:id="29"/>
    <w:p w:rsidR="00842561" w:rsidRPr="00842561" w:rsidRDefault="00842561" w:rsidP="00842561">
      <w:pPr>
        <w:spacing w:line="560" w:lineRule="exact"/>
        <w:ind w:firstLine="646"/>
        <w:rPr>
          <w:rFonts w:cs="宋体" w:hint="eastAsia"/>
          <w:szCs w:val="24"/>
        </w:rPr>
      </w:pPr>
      <w:r w:rsidRPr="00842561">
        <w:rPr>
          <w:rFonts w:cs="宋体" w:hint="eastAsia"/>
          <w:szCs w:val="24"/>
        </w:rPr>
        <w:t>专科能力建设是衡量医疗服务水平的核心标尺，也是推动公立医院高质量发展的关键引擎。国家卫生健康委持续深化重点专科建设，明确提出以专科发展带动诊疗能力、人才梯队、科研创新和管理效能全面提升的战略方向。近年来，国家相继出台一系列政策文件，强调要以满足重大疾病临床需求为导向，加强核心专科能力建设，提升重大疾病诊疗水平，并鼓励各地结合区域疾病</w:t>
      </w:r>
      <w:proofErr w:type="gramStart"/>
      <w:r w:rsidRPr="00842561">
        <w:rPr>
          <w:rFonts w:cs="宋体" w:hint="eastAsia"/>
          <w:szCs w:val="24"/>
        </w:rPr>
        <w:t>谱特点</w:t>
      </w:r>
      <w:proofErr w:type="gramEnd"/>
      <w:r w:rsidRPr="00842561">
        <w:rPr>
          <w:rFonts w:cs="宋体" w:hint="eastAsia"/>
          <w:szCs w:val="24"/>
        </w:rPr>
        <w:t>和医疗资源优势，打造特色鲜明、优势突出的专科建设群。</w:t>
      </w:r>
    </w:p>
    <w:p w:rsidR="000D325C" w:rsidRDefault="00842561" w:rsidP="00842561">
      <w:pPr>
        <w:spacing w:line="560" w:lineRule="exact"/>
        <w:ind w:firstLine="646"/>
        <w:rPr>
          <w:rFonts w:cs="宋体"/>
          <w:szCs w:val="24"/>
        </w:rPr>
      </w:pPr>
      <w:r w:rsidRPr="00842561">
        <w:rPr>
          <w:rFonts w:cs="宋体" w:hint="eastAsia"/>
          <w:szCs w:val="24"/>
        </w:rPr>
        <w:t>当前，我国医疗卫生体系正处于转型升级的关键节点：公立医院发展方式从规模扩张转向提质增效，运行模式从粗放管理转向精细化管理，资源配置从注重物质要素转向更加注重人才技术要素。在这一过程中，临床专科能力建设成为各项改革的交汇点——科技创新为专科突破注入动能，人工智能与大数据技术为诊疗提质增效开辟新路径，精细化管理为专科运营优化提供方法论支撑。如何以专科能力建设为牵引，统筹推进科研创新、智慧医疗与精益管理协同发展，如何将分散的区域探索凝练为可推广的实践范式，成为“十五五”开局之际行业亟待破解的核心命题</w:t>
      </w:r>
      <w:r w:rsidR="00BC0045">
        <w:rPr>
          <w:rFonts w:cs="宋体" w:hint="eastAsia"/>
          <w:szCs w:val="24"/>
        </w:rPr>
        <w:t>。</w:t>
      </w:r>
    </w:p>
    <w:p w:rsidR="000D325C" w:rsidRPr="005475A4" w:rsidRDefault="0050327A" w:rsidP="005475A4">
      <w:pPr>
        <w:pStyle w:val="12"/>
        <w:tabs>
          <w:tab w:val="left" w:pos="1134"/>
        </w:tabs>
        <w:spacing w:line="240" w:lineRule="auto"/>
        <w:ind w:firstLine="643"/>
        <w:outlineLvl w:val="1"/>
        <w:rPr>
          <w:rFonts w:ascii="Times New Roman" w:eastAsia="楷体" w:hAnsi="Times New Roman" w:cs="楷体"/>
          <w:b/>
          <w:bCs/>
          <w:sz w:val="32"/>
          <w:szCs w:val="32"/>
        </w:rPr>
      </w:pPr>
      <w:r w:rsidRPr="005475A4">
        <w:rPr>
          <w:rFonts w:ascii="Times New Roman" w:eastAsia="楷体" w:hAnsi="Times New Roman" w:cs="楷体" w:hint="eastAsia"/>
          <w:b/>
          <w:bCs/>
          <w:sz w:val="32"/>
          <w:szCs w:val="32"/>
        </w:rPr>
        <w:t>（二）服务内容</w:t>
      </w:r>
    </w:p>
    <w:p w:rsidR="000D325C" w:rsidRDefault="00842561" w:rsidP="00842561">
      <w:pPr>
        <w:adjustRightInd/>
        <w:spacing w:line="560" w:lineRule="exact"/>
        <w:ind w:firstLineChars="200" w:firstLine="480"/>
        <w:jc w:val="both"/>
        <w:textAlignment w:val="auto"/>
        <w:rPr>
          <w:rFonts w:cs="宋体"/>
          <w:szCs w:val="24"/>
        </w:rPr>
      </w:pPr>
      <w:bookmarkStart w:id="30" w:name="_Toc8540"/>
      <w:bookmarkStart w:id="31" w:name="_Toc28409"/>
      <w:bookmarkStart w:id="32" w:name="_Toc8238"/>
      <w:bookmarkStart w:id="33" w:name="_Toc7330"/>
      <w:r w:rsidRPr="00842561">
        <w:rPr>
          <w:rFonts w:cs="宋体" w:hint="eastAsia"/>
          <w:szCs w:val="24"/>
        </w:rPr>
        <w:t>本项目共</w:t>
      </w:r>
      <w:r w:rsidRPr="00842561">
        <w:rPr>
          <w:rFonts w:cs="宋体" w:hint="eastAsia"/>
          <w:szCs w:val="24"/>
        </w:rPr>
        <w:t>4</w:t>
      </w:r>
      <w:r w:rsidRPr="00842561">
        <w:rPr>
          <w:rFonts w:cs="宋体" w:hint="eastAsia"/>
          <w:szCs w:val="24"/>
        </w:rPr>
        <w:t>场会议，</w:t>
      </w:r>
      <w:r w:rsidRPr="00842561">
        <w:rPr>
          <w:rFonts w:cs="宋体" w:hint="eastAsia"/>
          <w:szCs w:val="24"/>
        </w:rPr>
        <w:t>55</w:t>
      </w:r>
      <w:r w:rsidRPr="00842561">
        <w:rPr>
          <w:rFonts w:cs="宋体" w:hint="eastAsia"/>
          <w:szCs w:val="24"/>
        </w:rPr>
        <w:t>人</w:t>
      </w:r>
      <w:r w:rsidRPr="00842561">
        <w:rPr>
          <w:rFonts w:cs="宋体" w:hint="eastAsia"/>
          <w:szCs w:val="24"/>
        </w:rPr>
        <w:t>/</w:t>
      </w:r>
      <w:r w:rsidRPr="00842561">
        <w:rPr>
          <w:rFonts w:cs="宋体" w:hint="eastAsia"/>
          <w:szCs w:val="24"/>
        </w:rPr>
        <w:t>场，需供应商为项目提供会议服务，具体包括创意设计、现场物料制作、会议场地租赁、参会人员用餐和住宿等保障、服务人员执行等工作</w:t>
      </w:r>
      <w:r w:rsidR="0050327A">
        <w:rPr>
          <w:rFonts w:cs="宋体" w:hint="eastAsia"/>
          <w:szCs w:val="24"/>
        </w:rPr>
        <w:t>。</w:t>
      </w:r>
    </w:p>
    <w:p w:rsidR="000D325C" w:rsidRDefault="0050327A" w:rsidP="005475A4">
      <w:pPr>
        <w:adjustRightInd/>
        <w:spacing w:line="560" w:lineRule="exact"/>
        <w:ind w:firstLineChars="200" w:firstLine="480"/>
        <w:jc w:val="both"/>
        <w:textAlignment w:val="auto"/>
        <w:rPr>
          <w:rFonts w:cs="宋体"/>
          <w:szCs w:val="24"/>
        </w:rPr>
      </w:pPr>
      <w:r>
        <w:rPr>
          <w:rFonts w:cs="宋体" w:hint="eastAsia"/>
          <w:szCs w:val="24"/>
        </w:rPr>
        <w:t>1.</w:t>
      </w:r>
      <w:r>
        <w:rPr>
          <w:rFonts w:cs="宋体" w:hint="eastAsia"/>
          <w:szCs w:val="24"/>
        </w:rPr>
        <w:t>会议日期和场次：</w:t>
      </w:r>
      <w:r w:rsidR="00BC0045" w:rsidRPr="00BC0045">
        <w:rPr>
          <w:rFonts w:cs="宋体" w:hint="eastAsia"/>
          <w:szCs w:val="24"/>
        </w:rPr>
        <w:t>2026</w:t>
      </w:r>
      <w:r w:rsidR="00BC0045" w:rsidRPr="00BC0045">
        <w:rPr>
          <w:rFonts w:cs="宋体" w:hint="eastAsia"/>
          <w:szCs w:val="24"/>
        </w:rPr>
        <w:t>年</w:t>
      </w:r>
      <w:r w:rsidR="00BC0045" w:rsidRPr="00BC0045">
        <w:rPr>
          <w:rFonts w:cs="宋体" w:hint="eastAsia"/>
          <w:szCs w:val="24"/>
        </w:rPr>
        <w:t>6</w:t>
      </w:r>
      <w:r w:rsidR="00BC0045" w:rsidRPr="00BC0045">
        <w:rPr>
          <w:rFonts w:cs="宋体" w:hint="eastAsia"/>
          <w:szCs w:val="24"/>
        </w:rPr>
        <w:t>月—</w:t>
      </w:r>
      <w:r w:rsidR="00842561">
        <w:rPr>
          <w:rFonts w:cs="宋体" w:hint="eastAsia"/>
          <w:szCs w:val="24"/>
        </w:rPr>
        <w:t>12</w:t>
      </w:r>
      <w:r w:rsidR="00BC0045" w:rsidRPr="00BC0045">
        <w:rPr>
          <w:rFonts w:cs="宋体" w:hint="eastAsia"/>
          <w:szCs w:val="24"/>
        </w:rPr>
        <w:t>月</w:t>
      </w:r>
      <w:r>
        <w:rPr>
          <w:rFonts w:cs="宋体" w:hint="eastAsia"/>
          <w:szCs w:val="24"/>
        </w:rPr>
        <w:t>，共计</w:t>
      </w:r>
      <w:r w:rsidR="00BC0045">
        <w:rPr>
          <w:rFonts w:cs="宋体" w:hint="eastAsia"/>
          <w:szCs w:val="24"/>
        </w:rPr>
        <w:t>4</w:t>
      </w:r>
      <w:r>
        <w:rPr>
          <w:rFonts w:cs="宋体" w:hint="eastAsia"/>
          <w:szCs w:val="24"/>
        </w:rPr>
        <w:t>场会议。</w:t>
      </w:r>
    </w:p>
    <w:p w:rsidR="000D325C" w:rsidRDefault="0050327A" w:rsidP="005475A4">
      <w:pPr>
        <w:adjustRightInd/>
        <w:spacing w:line="560" w:lineRule="exact"/>
        <w:ind w:firstLineChars="200" w:firstLine="480"/>
        <w:jc w:val="both"/>
        <w:textAlignment w:val="auto"/>
        <w:rPr>
          <w:rFonts w:cs="宋体"/>
          <w:szCs w:val="24"/>
        </w:rPr>
      </w:pPr>
      <w:r>
        <w:rPr>
          <w:rFonts w:cs="宋体" w:hint="eastAsia"/>
          <w:szCs w:val="24"/>
        </w:rPr>
        <w:t>2.</w:t>
      </w:r>
      <w:r>
        <w:rPr>
          <w:rFonts w:cs="宋体" w:hint="eastAsia"/>
          <w:szCs w:val="24"/>
        </w:rPr>
        <w:t>会议地点：</w:t>
      </w:r>
      <w:r w:rsidR="00842561" w:rsidRPr="00842561">
        <w:rPr>
          <w:rFonts w:cs="宋体" w:hint="eastAsia"/>
          <w:szCs w:val="24"/>
        </w:rPr>
        <w:t>北京、广东、浙江、山东</w:t>
      </w:r>
      <w:r>
        <w:rPr>
          <w:rFonts w:cs="宋体" w:hint="eastAsia"/>
          <w:szCs w:val="24"/>
        </w:rPr>
        <w:t>。</w:t>
      </w:r>
    </w:p>
    <w:p w:rsidR="000D325C" w:rsidRDefault="0050327A" w:rsidP="005475A4">
      <w:pPr>
        <w:adjustRightInd/>
        <w:spacing w:line="560" w:lineRule="exact"/>
        <w:ind w:firstLineChars="200" w:firstLine="480"/>
        <w:jc w:val="both"/>
        <w:textAlignment w:val="auto"/>
        <w:rPr>
          <w:rFonts w:cs="宋体"/>
          <w:szCs w:val="24"/>
        </w:rPr>
      </w:pPr>
      <w:r>
        <w:rPr>
          <w:rFonts w:cs="宋体" w:hint="eastAsia"/>
          <w:szCs w:val="24"/>
        </w:rPr>
        <w:t>3.</w:t>
      </w:r>
      <w:r>
        <w:rPr>
          <w:rFonts w:cs="宋体" w:hint="eastAsia"/>
          <w:szCs w:val="24"/>
        </w:rPr>
        <w:t>会议规模：</w:t>
      </w:r>
      <w:r w:rsidR="00BC0045" w:rsidRPr="00BC0045">
        <w:rPr>
          <w:rFonts w:cs="宋体" w:hint="eastAsia"/>
          <w:szCs w:val="24"/>
        </w:rPr>
        <w:t>4</w:t>
      </w:r>
      <w:r w:rsidR="00BC0045" w:rsidRPr="00BC0045">
        <w:rPr>
          <w:rFonts w:cs="宋体" w:hint="eastAsia"/>
          <w:szCs w:val="24"/>
        </w:rPr>
        <w:t>场会议，</w:t>
      </w:r>
      <w:r w:rsidR="00842561">
        <w:rPr>
          <w:rFonts w:cs="宋体" w:hint="eastAsia"/>
          <w:szCs w:val="24"/>
        </w:rPr>
        <w:t>55</w:t>
      </w:r>
      <w:r w:rsidR="00BC0045" w:rsidRPr="00BC0045">
        <w:rPr>
          <w:rFonts w:cs="宋体" w:hint="eastAsia"/>
          <w:szCs w:val="24"/>
        </w:rPr>
        <w:t>人</w:t>
      </w:r>
      <w:r w:rsidR="00BC0045" w:rsidRPr="00BC0045">
        <w:rPr>
          <w:rFonts w:cs="宋体" w:hint="eastAsia"/>
          <w:szCs w:val="24"/>
        </w:rPr>
        <w:t>/</w:t>
      </w:r>
      <w:r w:rsidR="00BC0045" w:rsidRPr="00BC0045">
        <w:rPr>
          <w:rFonts w:cs="宋体" w:hint="eastAsia"/>
          <w:szCs w:val="24"/>
        </w:rPr>
        <w:t>场</w:t>
      </w:r>
      <w:r>
        <w:rPr>
          <w:rFonts w:cs="宋体" w:hint="eastAsia"/>
          <w:szCs w:val="24"/>
        </w:rPr>
        <w:t>。</w:t>
      </w:r>
    </w:p>
    <w:p w:rsidR="000D325C" w:rsidRDefault="0050327A" w:rsidP="005475A4">
      <w:pPr>
        <w:adjustRightInd/>
        <w:spacing w:line="560" w:lineRule="exact"/>
        <w:ind w:firstLineChars="200" w:firstLine="480"/>
        <w:jc w:val="both"/>
        <w:textAlignment w:val="auto"/>
        <w:rPr>
          <w:rFonts w:cs="宋体"/>
          <w:szCs w:val="24"/>
        </w:rPr>
      </w:pPr>
      <w:r>
        <w:rPr>
          <w:rFonts w:cs="宋体" w:hint="eastAsia"/>
          <w:szCs w:val="24"/>
        </w:rPr>
        <w:t>详细需求规格及数量请参考附件</w:t>
      </w:r>
      <w:r>
        <w:rPr>
          <w:rFonts w:cs="宋体" w:hint="eastAsia"/>
          <w:szCs w:val="24"/>
        </w:rPr>
        <w:t>2:</w:t>
      </w:r>
      <w:r w:rsidR="00BC0045" w:rsidRPr="005475A4">
        <w:rPr>
          <w:rFonts w:cs="宋体" w:hint="eastAsia"/>
          <w:szCs w:val="24"/>
        </w:rPr>
        <w:t xml:space="preserve"> </w:t>
      </w:r>
      <w:r w:rsidR="00842561" w:rsidRPr="00842561">
        <w:rPr>
          <w:rFonts w:cs="宋体" w:hint="eastAsia"/>
          <w:szCs w:val="24"/>
        </w:rPr>
        <w:t>健康中国•新战略—公立医院专科能力建设</w:t>
      </w:r>
      <w:proofErr w:type="gramStart"/>
      <w:r w:rsidR="00842561" w:rsidRPr="00842561">
        <w:rPr>
          <w:rFonts w:cs="宋体" w:hint="eastAsia"/>
          <w:szCs w:val="24"/>
        </w:rPr>
        <w:t>思享汇</w:t>
      </w:r>
      <w:r>
        <w:rPr>
          <w:rFonts w:cs="宋体" w:hint="eastAsia"/>
          <w:szCs w:val="24"/>
        </w:rPr>
        <w:t>预算</w:t>
      </w:r>
      <w:proofErr w:type="gramEnd"/>
      <w:r>
        <w:rPr>
          <w:rFonts w:cs="宋体" w:hint="eastAsia"/>
          <w:szCs w:val="24"/>
        </w:rPr>
        <w:t>明细表。</w:t>
      </w:r>
    </w:p>
    <w:p w:rsidR="000D325C" w:rsidRDefault="0050327A" w:rsidP="005475A4">
      <w:pPr>
        <w:adjustRightInd/>
        <w:spacing w:line="560" w:lineRule="exact"/>
        <w:ind w:firstLineChars="200" w:firstLine="480"/>
        <w:jc w:val="both"/>
        <w:textAlignment w:val="auto"/>
        <w:rPr>
          <w:rFonts w:cs="宋体"/>
          <w:szCs w:val="24"/>
        </w:rPr>
      </w:pPr>
      <w:r>
        <w:rPr>
          <w:rFonts w:cs="宋体" w:hint="eastAsia"/>
          <w:szCs w:val="24"/>
        </w:rPr>
        <w:t>本项目不接受联合体。</w:t>
      </w:r>
    </w:p>
    <w:p w:rsidR="000D325C" w:rsidRDefault="0050327A" w:rsidP="002A2928">
      <w:pPr>
        <w:pStyle w:val="12"/>
        <w:tabs>
          <w:tab w:val="left" w:pos="1134"/>
        </w:tabs>
        <w:spacing w:line="240" w:lineRule="auto"/>
        <w:ind w:firstLine="643"/>
        <w:outlineLvl w:val="1"/>
        <w:rPr>
          <w:rFonts w:ascii="Times New Roman" w:eastAsia="楷体" w:hAnsi="Times New Roman" w:cs="楷体"/>
          <w:b/>
          <w:bCs/>
          <w:sz w:val="32"/>
          <w:szCs w:val="32"/>
        </w:rPr>
      </w:pPr>
      <w:r>
        <w:rPr>
          <w:rFonts w:ascii="Times New Roman" w:eastAsia="楷体" w:hAnsi="Times New Roman" w:cs="楷体" w:hint="eastAsia"/>
          <w:b/>
          <w:bCs/>
          <w:sz w:val="32"/>
          <w:szCs w:val="32"/>
        </w:rPr>
        <w:lastRenderedPageBreak/>
        <w:t>（三）服务要求</w:t>
      </w:r>
      <w:bookmarkEnd w:id="30"/>
      <w:bookmarkEnd w:id="31"/>
      <w:bookmarkEnd w:id="32"/>
      <w:bookmarkEnd w:id="33"/>
    </w:p>
    <w:p w:rsidR="000D325C" w:rsidRDefault="0050327A">
      <w:pPr>
        <w:widowControl/>
        <w:spacing w:line="560" w:lineRule="exact"/>
        <w:ind w:firstLineChars="200" w:firstLine="562"/>
        <w:outlineLvl w:val="2"/>
        <w:rPr>
          <w:rFonts w:cs="宋体"/>
          <w:b/>
          <w:sz w:val="28"/>
          <w:szCs w:val="28"/>
        </w:rPr>
      </w:pPr>
      <w:r>
        <w:rPr>
          <w:rFonts w:cs="宋体" w:hint="eastAsia"/>
          <w:b/>
          <w:sz w:val="28"/>
          <w:szCs w:val="28"/>
        </w:rPr>
        <w:t>1.</w:t>
      </w:r>
      <w:r>
        <w:rPr>
          <w:rFonts w:cs="宋体" w:hint="eastAsia"/>
          <w:b/>
          <w:sz w:val="28"/>
          <w:szCs w:val="28"/>
        </w:rPr>
        <w:t>总体要求</w:t>
      </w:r>
    </w:p>
    <w:p w:rsidR="000D325C" w:rsidRDefault="0050327A" w:rsidP="00842561">
      <w:pPr>
        <w:spacing w:afterLines="25" w:line="560" w:lineRule="exact"/>
        <w:ind w:firstLineChars="200" w:firstLine="480"/>
        <w:rPr>
          <w:rFonts w:cs="宋体"/>
          <w:szCs w:val="24"/>
        </w:rPr>
      </w:pPr>
      <w:r>
        <w:rPr>
          <w:rFonts w:cs="宋体" w:hint="eastAsia"/>
          <w:szCs w:val="24"/>
        </w:rPr>
        <w:t>会议项目概况：</w:t>
      </w:r>
      <w:r w:rsidR="00BC0045" w:rsidRPr="00BC0045">
        <w:rPr>
          <w:rFonts w:cs="宋体" w:hint="eastAsia"/>
          <w:szCs w:val="24"/>
        </w:rPr>
        <w:t>本项目共</w:t>
      </w:r>
      <w:r w:rsidR="00BC0045" w:rsidRPr="00BC0045">
        <w:rPr>
          <w:rFonts w:cs="宋体" w:hint="eastAsia"/>
          <w:szCs w:val="24"/>
        </w:rPr>
        <w:t>4</w:t>
      </w:r>
      <w:r w:rsidR="00BC0045" w:rsidRPr="00BC0045">
        <w:rPr>
          <w:rFonts w:cs="宋体" w:hint="eastAsia"/>
          <w:szCs w:val="24"/>
        </w:rPr>
        <w:t>场会议，</w:t>
      </w:r>
      <w:r w:rsidR="00842561">
        <w:rPr>
          <w:rFonts w:cs="宋体" w:hint="eastAsia"/>
          <w:szCs w:val="24"/>
        </w:rPr>
        <w:t>55</w:t>
      </w:r>
      <w:r w:rsidR="00BC0045" w:rsidRPr="00BC0045">
        <w:rPr>
          <w:rFonts w:cs="宋体" w:hint="eastAsia"/>
          <w:szCs w:val="24"/>
        </w:rPr>
        <w:t>人</w:t>
      </w:r>
      <w:r w:rsidR="00BC0045" w:rsidRPr="00BC0045">
        <w:rPr>
          <w:rFonts w:cs="宋体" w:hint="eastAsia"/>
          <w:szCs w:val="24"/>
        </w:rPr>
        <w:t>/</w:t>
      </w:r>
      <w:r w:rsidR="00BC0045" w:rsidRPr="00BC0045">
        <w:rPr>
          <w:rFonts w:cs="宋体" w:hint="eastAsia"/>
          <w:szCs w:val="24"/>
        </w:rPr>
        <w:t>场</w:t>
      </w:r>
      <w:r>
        <w:rPr>
          <w:rFonts w:cs="宋体" w:hint="eastAsia"/>
          <w:szCs w:val="24"/>
        </w:rPr>
        <w:t>。</w:t>
      </w:r>
    </w:p>
    <w:p w:rsidR="000D325C" w:rsidRDefault="0050327A">
      <w:pPr>
        <w:pStyle w:val="12"/>
        <w:tabs>
          <w:tab w:val="left" w:pos="1134"/>
        </w:tabs>
        <w:spacing w:line="560" w:lineRule="exact"/>
        <w:ind w:firstLine="480"/>
        <w:rPr>
          <w:rFonts w:cs="宋体"/>
          <w:szCs w:val="24"/>
          <w:highlight w:val="yellow"/>
        </w:rPr>
      </w:pPr>
      <w:r>
        <w:rPr>
          <w:rFonts w:ascii="Times New Roman" w:hAnsi="Times New Roman" w:cs="宋体" w:hint="eastAsia"/>
          <w:sz w:val="24"/>
          <w:szCs w:val="24"/>
        </w:rPr>
        <w:t>主要负责</w:t>
      </w:r>
      <w:r w:rsidR="00842561" w:rsidRPr="00842561">
        <w:rPr>
          <w:rFonts w:ascii="Times New Roman" w:hAnsi="Times New Roman" w:cs="宋体" w:hint="eastAsia"/>
          <w:sz w:val="24"/>
          <w:szCs w:val="24"/>
        </w:rPr>
        <w:t>创意设计、现场物料制作、会议场地租赁、参会人员用餐和住宿等保障、服务人员执行等工作</w:t>
      </w:r>
      <w:r>
        <w:rPr>
          <w:rFonts w:ascii="Times New Roman" w:hAnsi="Times New Roman" w:cs="宋体" w:hint="eastAsia"/>
          <w:sz w:val="24"/>
          <w:szCs w:val="24"/>
        </w:rPr>
        <w:t>。</w:t>
      </w:r>
    </w:p>
    <w:p w:rsidR="000D325C" w:rsidRDefault="0050327A">
      <w:pPr>
        <w:widowControl/>
        <w:spacing w:line="560" w:lineRule="exact"/>
        <w:ind w:firstLineChars="200" w:firstLine="562"/>
        <w:outlineLvl w:val="2"/>
        <w:rPr>
          <w:rFonts w:cs="宋体"/>
          <w:b/>
          <w:sz w:val="28"/>
          <w:szCs w:val="28"/>
        </w:rPr>
      </w:pPr>
      <w:r>
        <w:rPr>
          <w:rFonts w:cs="宋体" w:hint="eastAsia"/>
          <w:b/>
          <w:sz w:val="28"/>
          <w:szCs w:val="28"/>
        </w:rPr>
        <w:t>2.</w:t>
      </w:r>
      <w:r>
        <w:rPr>
          <w:rFonts w:cs="宋体" w:hint="eastAsia"/>
          <w:b/>
          <w:sz w:val="28"/>
          <w:szCs w:val="28"/>
        </w:rPr>
        <w:t>项目团队要求</w:t>
      </w:r>
    </w:p>
    <w:p w:rsidR="000D325C" w:rsidRDefault="0050327A">
      <w:pPr>
        <w:widowControl/>
        <w:spacing w:line="560" w:lineRule="exact"/>
        <w:ind w:firstLineChars="200" w:firstLine="480"/>
        <w:outlineLvl w:val="3"/>
        <w:rPr>
          <w:rFonts w:cs="宋体"/>
          <w:bCs/>
          <w:szCs w:val="24"/>
        </w:rPr>
      </w:pPr>
      <w:r>
        <w:rPr>
          <w:rFonts w:cs="宋体" w:hint="eastAsia"/>
          <w:bCs/>
          <w:szCs w:val="24"/>
        </w:rPr>
        <w:t>为保证服务质量，项目要求供应商提供一支为项目完成做支撑的项目经验丰富、配合默契且稳定的专业化团队。人员配置科学合理、分工明确，至少应包括项目总体统筹人员、项目管理人员、协调人员及组织人员等角色。</w:t>
      </w:r>
    </w:p>
    <w:p w:rsidR="000D325C" w:rsidRDefault="0050327A">
      <w:pPr>
        <w:widowControl/>
        <w:numPr>
          <w:ilvl w:val="0"/>
          <w:numId w:val="2"/>
        </w:numPr>
        <w:spacing w:line="560" w:lineRule="exact"/>
        <w:ind w:firstLineChars="200" w:firstLine="480"/>
        <w:outlineLvl w:val="3"/>
        <w:rPr>
          <w:rFonts w:cs="宋体"/>
          <w:bCs/>
          <w:szCs w:val="24"/>
        </w:rPr>
      </w:pPr>
      <w:r>
        <w:rPr>
          <w:rFonts w:cs="宋体" w:hint="eastAsia"/>
          <w:bCs/>
          <w:szCs w:val="24"/>
        </w:rPr>
        <w:t>供应商需确定项目经理，要求全程负责本项目的实施，未经采购人许可不得更换。如在执行过程中，更换项目统筹人员，需要与采购人进行商议并书面征得同意后方可更换。</w:t>
      </w:r>
    </w:p>
    <w:p w:rsidR="000D325C" w:rsidRDefault="0050327A">
      <w:pPr>
        <w:widowControl/>
        <w:spacing w:line="560" w:lineRule="exact"/>
        <w:ind w:firstLineChars="200" w:firstLine="480"/>
        <w:outlineLvl w:val="3"/>
        <w:rPr>
          <w:rFonts w:cs="宋体"/>
          <w:bCs/>
          <w:szCs w:val="24"/>
        </w:rPr>
      </w:pPr>
      <w:r>
        <w:rPr>
          <w:rFonts w:cs="宋体" w:hint="eastAsia"/>
          <w:bCs/>
          <w:szCs w:val="24"/>
        </w:rPr>
        <w:t>（</w:t>
      </w:r>
      <w:r>
        <w:rPr>
          <w:rFonts w:cs="宋体" w:hint="eastAsia"/>
          <w:bCs/>
          <w:szCs w:val="24"/>
        </w:rPr>
        <w:t>2</w:t>
      </w:r>
      <w:r>
        <w:rPr>
          <w:rFonts w:cs="宋体" w:hint="eastAsia"/>
          <w:bCs/>
          <w:szCs w:val="24"/>
        </w:rPr>
        <w:t>）供应商应明确各岗位的职责。应配备业务经验丰富的项目管理人员、协调人员、组织人员等，项目经理须专职并全程负责本项目实施。</w:t>
      </w:r>
    </w:p>
    <w:p w:rsidR="000D325C" w:rsidRDefault="0050327A">
      <w:pPr>
        <w:widowControl/>
        <w:spacing w:line="560" w:lineRule="exact"/>
        <w:ind w:firstLineChars="200" w:firstLine="480"/>
        <w:outlineLvl w:val="3"/>
        <w:rPr>
          <w:rFonts w:cs="宋体"/>
          <w:bCs/>
          <w:sz w:val="28"/>
          <w:szCs w:val="28"/>
        </w:rPr>
      </w:pPr>
      <w:r>
        <w:rPr>
          <w:rFonts w:cs="宋体" w:hint="eastAsia"/>
          <w:bCs/>
          <w:szCs w:val="24"/>
        </w:rPr>
        <w:t>（</w:t>
      </w:r>
      <w:r>
        <w:rPr>
          <w:rFonts w:cs="宋体" w:hint="eastAsia"/>
          <w:bCs/>
          <w:szCs w:val="24"/>
        </w:rPr>
        <w:t>3</w:t>
      </w:r>
      <w:r>
        <w:rPr>
          <w:rFonts w:cs="宋体" w:hint="eastAsia"/>
          <w:bCs/>
          <w:szCs w:val="24"/>
        </w:rPr>
        <w:t>）项目参与人员须具有相关项目的执行实施经验，必须具有责任感和服务意识</w:t>
      </w:r>
      <w:r>
        <w:rPr>
          <w:rFonts w:cs="宋体" w:hint="eastAsia"/>
          <w:bCs/>
          <w:sz w:val="28"/>
          <w:szCs w:val="28"/>
        </w:rPr>
        <w:t>。</w:t>
      </w:r>
    </w:p>
    <w:p w:rsidR="000D325C" w:rsidRDefault="000D325C">
      <w:pPr>
        <w:widowControl/>
        <w:spacing w:line="560" w:lineRule="exact"/>
        <w:ind w:firstLineChars="200" w:firstLine="560"/>
        <w:outlineLvl w:val="3"/>
        <w:rPr>
          <w:rFonts w:cs="宋体"/>
          <w:bCs/>
          <w:sz w:val="28"/>
          <w:szCs w:val="28"/>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0D325C" w:rsidRDefault="000D325C">
      <w:pPr>
        <w:pStyle w:val="afb"/>
        <w:snapToGrid w:val="0"/>
        <w:spacing w:beforeAutospacing="0" w:afterAutospacing="0" w:line="360" w:lineRule="auto"/>
        <w:ind w:firstLineChars="200" w:firstLine="480"/>
        <w:rPr>
          <w:rFonts w:ascii="Times New Roman" w:hAnsi="Times New Roman"/>
        </w:rPr>
      </w:pPr>
    </w:p>
    <w:p w:rsidR="00BC0045" w:rsidRDefault="00BC0045">
      <w:pPr>
        <w:widowControl/>
        <w:adjustRightInd/>
        <w:spacing w:line="240" w:lineRule="auto"/>
        <w:textAlignment w:val="auto"/>
        <w:rPr>
          <w:rFonts w:cs="宋体"/>
          <w:b/>
          <w:bCs/>
          <w:kern w:val="44"/>
          <w:sz w:val="44"/>
          <w:szCs w:val="44"/>
        </w:rPr>
      </w:pPr>
      <w:r>
        <w:rPr>
          <w:rFonts w:cs="宋体"/>
          <w:b/>
          <w:bCs/>
          <w:kern w:val="44"/>
          <w:sz w:val="44"/>
          <w:szCs w:val="44"/>
        </w:rPr>
        <w:br w:type="page"/>
      </w:r>
    </w:p>
    <w:p w:rsidR="000D325C" w:rsidRDefault="000D325C" w:rsidP="00842561">
      <w:pPr>
        <w:spacing w:beforeLines="50" w:afterLines="50"/>
        <w:jc w:val="center"/>
        <w:outlineLvl w:val="0"/>
        <w:rPr>
          <w:rFonts w:cs="宋体"/>
          <w:b/>
          <w:bCs/>
          <w:kern w:val="44"/>
          <w:sz w:val="44"/>
          <w:szCs w:val="44"/>
        </w:rPr>
      </w:pPr>
    </w:p>
    <w:p w:rsidR="000D325C" w:rsidRDefault="0050327A" w:rsidP="00842561">
      <w:pPr>
        <w:spacing w:beforeLines="50" w:afterLines="50"/>
        <w:jc w:val="center"/>
        <w:outlineLvl w:val="0"/>
        <w:rPr>
          <w:b/>
          <w:sz w:val="44"/>
          <w:szCs w:val="44"/>
        </w:rPr>
      </w:pPr>
      <w:r>
        <w:rPr>
          <w:rFonts w:cs="宋体" w:hint="eastAsia"/>
          <w:b/>
          <w:bCs/>
          <w:kern w:val="44"/>
          <w:sz w:val="44"/>
          <w:szCs w:val="44"/>
        </w:rPr>
        <w:t>第四部分</w:t>
      </w:r>
      <w:r>
        <w:rPr>
          <w:rFonts w:cs="宋体" w:hint="eastAsia"/>
          <w:b/>
          <w:bCs/>
          <w:kern w:val="44"/>
          <w:sz w:val="44"/>
          <w:szCs w:val="44"/>
        </w:rPr>
        <w:t xml:space="preserve">  </w:t>
      </w:r>
      <w:r>
        <w:rPr>
          <w:rFonts w:cs="宋体" w:hint="eastAsia"/>
          <w:b/>
          <w:bCs/>
          <w:kern w:val="44"/>
          <w:sz w:val="44"/>
          <w:szCs w:val="44"/>
        </w:rPr>
        <w:t>评标办法及注意事项</w:t>
      </w:r>
    </w:p>
    <w:p w:rsidR="000D325C" w:rsidRDefault="0050327A">
      <w:pPr>
        <w:topLinePunct/>
        <w:spacing w:line="360" w:lineRule="auto"/>
        <w:ind w:firstLineChars="200" w:firstLine="482"/>
        <w:jc w:val="both"/>
        <w:rPr>
          <w:b/>
          <w:szCs w:val="24"/>
        </w:rPr>
      </w:pPr>
      <w:r>
        <w:rPr>
          <w:rFonts w:hint="eastAsia"/>
          <w:b/>
          <w:szCs w:val="24"/>
        </w:rPr>
        <w:t>一、评审要求</w:t>
      </w:r>
    </w:p>
    <w:p w:rsidR="000D325C" w:rsidRDefault="0050327A" w:rsidP="005475A4">
      <w:pPr>
        <w:topLinePunct/>
        <w:spacing w:line="560" w:lineRule="exact"/>
        <w:ind w:firstLineChars="200" w:firstLine="480"/>
        <w:jc w:val="both"/>
        <w:rPr>
          <w:szCs w:val="24"/>
        </w:rPr>
      </w:pPr>
      <w:r>
        <w:rPr>
          <w:szCs w:val="24"/>
        </w:rPr>
        <w:t>本</w:t>
      </w:r>
      <w:r>
        <w:rPr>
          <w:rFonts w:hint="eastAsia"/>
          <w:szCs w:val="24"/>
        </w:rPr>
        <w:t>项目</w:t>
      </w:r>
      <w:r>
        <w:rPr>
          <w:szCs w:val="24"/>
        </w:rPr>
        <w:t>采用综合评分</w:t>
      </w:r>
      <w:r>
        <w:rPr>
          <w:rFonts w:hint="eastAsia"/>
          <w:szCs w:val="24"/>
        </w:rPr>
        <w:t>法进行评审，磋商小组从资质、质量和服务均能满足，响应文件满足招标要求</w:t>
      </w:r>
      <w:proofErr w:type="gramStart"/>
      <w:r>
        <w:rPr>
          <w:rFonts w:hint="eastAsia"/>
          <w:szCs w:val="24"/>
        </w:rPr>
        <w:t>且按照</w:t>
      </w:r>
      <w:proofErr w:type="gramEnd"/>
      <w:r>
        <w:rPr>
          <w:rFonts w:hint="eastAsia"/>
          <w:szCs w:val="24"/>
        </w:rPr>
        <w:t>评审因素的量化指标评审得分最高的供应商为中标候选人</w:t>
      </w:r>
      <w:r>
        <w:rPr>
          <w:szCs w:val="24"/>
        </w:rPr>
        <w:t>。</w:t>
      </w:r>
      <w:r>
        <w:rPr>
          <w:rFonts w:hint="eastAsia"/>
          <w:szCs w:val="24"/>
        </w:rPr>
        <w:t>磋商小组</w:t>
      </w:r>
      <w:r>
        <w:rPr>
          <w:szCs w:val="24"/>
        </w:rPr>
        <w:t>将按照</w:t>
      </w:r>
      <w:r>
        <w:rPr>
          <w:rFonts w:hint="eastAsia"/>
          <w:szCs w:val="24"/>
        </w:rPr>
        <w:t>竞争性磋商</w:t>
      </w:r>
      <w:r>
        <w:rPr>
          <w:szCs w:val="24"/>
        </w:rPr>
        <w:t>文件的有关规定和有关法律法规的规定，本着公平、公正、科学、择优的原则，</w:t>
      </w:r>
      <w:r>
        <w:rPr>
          <w:rFonts w:hint="eastAsia"/>
          <w:szCs w:val="24"/>
        </w:rPr>
        <w:t>按照第二项评分细则的内容</w:t>
      </w:r>
      <w:r>
        <w:rPr>
          <w:szCs w:val="24"/>
        </w:rPr>
        <w:t>对初步审查合格的投标进行综合</w:t>
      </w:r>
      <w:r>
        <w:rPr>
          <w:rFonts w:hint="eastAsia"/>
          <w:szCs w:val="24"/>
        </w:rPr>
        <w:t>打分</w:t>
      </w:r>
      <w:r>
        <w:rPr>
          <w:szCs w:val="24"/>
        </w:rPr>
        <w:t>。</w:t>
      </w:r>
    </w:p>
    <w:p w:rsidR="000D325C" w:rsidRDefault="0050327A">
      <w:pPr>
        <w:topLinePunct/>
        <w:spacing w:line="360" w:lineRule="auto"/>
        <w:ind w:firstLineChars="200" w:firstLine="482"/>
        <w:jc w:val="both"/>
        <w:rPr>
          <w:b/>
          <w:szCs w:val="24"/>
        </w:rPr>
      </w:pPr>
      <w:r>
        <w:rPr>
          <w:rFonts w:hint="eastAsia"/>
          <w:b/>
          <w:szCs w:val="24"/>
        </w:rPr>
        <w:t>二、评分细则</w:t>
      </w:r>
    </w:p>
    <w:tbl>
      <w:tblPr>
        <w:tblpPr w:leftFromText="180" w:rightFromText="180" w:vertAnchor="text" w:horzAnchor="page" w:tblpX="1205" w:tblpY="629"/>
        <w:tblOverlap w:val="never"/>
        <w:tblW w:w="9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587"/>
        <w:gridCol w:w="838"/>
        <w:gridCol w:w="1016"/>
        <w:gridCol w:w="686"/>
        <w:gridCol w:w="6399"/>
      </w:tblGrid>
      <w:tr w:rsidR="000D325C">
        <w:trPr>
          <w:trHeight w:val="453"/>
        </w:trPr>
        <w:tc>
          <w:tcPr>
            <w:tcW w:w="587" w:type="dxa"/>
            <w:tcBorders>
              <w:top w:val="single" w:sz="6" w:space="0" w:color="auto"/>
              <w:left w:val="single" w:sz="6" w:space="0" w:color="auto"/>
              <w:bottom w:val="single" w:sz="6" w:space="0" w:color="auto"/>
              <w:right w:val="single" w:sz="6" w:space="0" w:color="auto"/>
            </w:tcBorders>
            <w:vAlign w:val="center"/>
          </w:tcPr>
          <w:p w:rsidR="000D325C" w:rsidRDefault="0050327A">
            <w:pPr>
              <w:pStyle w:val="a6"/>
              <w:spacing w:line="360" w:lineRule="auto"/>
              <w:ind w:firstLineChars="0" w:firstLine="0"/>
              <w:jc w:val="center"/>
              <w:rPr>
                <w:rFonts w:ascii="黑体" w:eastAsia="黑体" w:hAnsi="黑体" w:cs="黑体"/>
                <w:sz w:val="21"/>
                <w:szCs w:val="21"/>
              </w:rPr>
            </w:pPr>
            <w:r>
              <w:rPr>
                <w:rFonts w:ascii="黑体" w:eastAsia="黑体" w:hAnsi="黑体" w:cs="黑体" w:hint="eastAsia"/>
                <w:sz w:val="21"/>
                <w:szCs w:val="21"/>
              </w:rPr>
              <w:t>序号</w:t>
            </w:r>
          </w:p>
        </w:tc>
        <w:tc>
          <w:tcPr>
            <w:tcW w:w="838" w:type="dxa"/>
            <w:tcBorders>
              <w:top w:val="single" w:sz="6" w:space="0" w:color="auto"/>
              <w:left w:val="single" w:sz="6" w:space="0" w:color="auto"/>
              <w:bottom w:val="single" w:sz="6" w:space="0" w:color="auto"/>
              <w:right w:val="single" w:sz="6" w:space="0" w:color="auto"/>
            </w:tcBorders>
            <w:vAlign w:val="center"/>
          </w:tcPr>
          <w:p w:rsidR="000D325C" w:rsidRDefault="0050327A">
            <w:pPr>
              <w:pStyle w:val="a6"/>
              <w:spacing w:line="360" w:lineRule="auto"/>
              <w:ind w:firstLineChars="0" w:firstLine="0"/>
              <w:jc w:val="center"/>
              <w:rPr>
                <w:rFonts w:ascii="黑体" w:eastAsia="黑体" w:hAnsi="黑体" w:cs="黑体"/>
                <w:sz w:val="21"/>
                <w:szCs w:val="21"/>
              </w:rPr>
            </w:pPr>
            <w:r>
              <w:rPr>
                <w:rFonts w:ascii="黑体" w:eastAsia="黑体" w:hAnsi="黑体" w:cs="黑体" w:hint="eastAsia"/>
                <w:sz w:val="21"/>
                <w:szCs w:val="21"/>
              </w:rPr>
              <w:t>项目</w:t>
            </w:r>
          </w:p>
        </w:tc>
        <w:tc>
          <w:tcPr>
            <w:tcW w:w="1016" w:type="dxa"/>
            <w:tcBorders>
              <w:top w:val="single" w:sz="6" w:space="0" w:color="auto"/>
              <w:left w:val="single" w:sz="6" w:space="0" w:color="auto"/>
              <w:bottom w:val="single" w:sz="6" w:space="0" w:color="auto"/>
              <w:right w:val="single" w:sz="6" w:space="0" w:color="auto"/>
            </w:tcBorders>
            <w:vAlign w:val="center"/>
          </w:tcPr>
          <w:p w:rsidR="000D325C" w:rsidRDefault="0050327A">
            <w:pPr>
              <w:pStyle w:val="a6"/>
              <w:spacing w:line="360" w:lineRule="auto"/>
              <w:ind w:firstLineChars="0" w:firstLine="0"/>
              <w:jc w:val="center"/>
              <w:rPr>
                <w:rFonts w:ascii="黑体" w:eastAsia="黑体" w:hAnsi="黑体" w:cs="黑体"/>
                <w:sz w:val="21"/>
                <w:szCs w:val="21"/>
              </w:rPr>
            </w:pPr>
            <w:r>
              <w:rPr>
                <w:rFonts w:ascii="黑体" w:eastAsia="黑体" w:hAnsi="黑体" w:cs="黑体" w:hint="eastAsia"/>
                <w:sz w:val="21"/>
                <w:szCs w:val="21"/>
              </w:rPr>
              <w:t>评分项目</w:t>
            </w:r>
          </w:p>
        </w:tc>
        <w:tc>
          <w:tcPr>
            <w:tcW w:w="686" w:type="dxa"/>
            <w:tcBorders>
              <w:top w:val="single" w:sz="6" w:space="0" w:color="auto"/>
              <w:left w:val="single" w:sz="6" w:space="0" w:color="auto"/>
              <w:bottom w:val="single" w:sz="6" w:space="0" w:color="auto"/>
              <w:right w:val="single" w:sz="6" w:space="0" w:color="auto"/>
            </w:tcBorders>
            <w:vAlign w:val="center"/>
          </w:tcPr>
          <w:p w:rsidR="000D325C" w:rsidRDefault="0050327A">
            <w:pPr>
              <w:pStyle w:val="a6"/>
              <w:spacing w:line="360" w:lineRule="auto"/>
              <w:ind w:firstLineChars="0" w:firstLine="0"/>
              <w:jc w:val="center"/>
              <w:rPr>
                <w:rFonts w:ascii="黑体" w:eastAsia="黑体" w:hAnsi="黑体" w:cs="黑体"/>
                <w:sz w:val="21"/>
                <w:szCs w:val="21"/>
              </w:rPr>
            </w:pPr>
            <w:r>
              <w:rPr>
                <w:rFonts w:ascii="黑体" w:eastAsia="黑体" w:hAnsi="黑体" w:cs="黑体" w:hint="eastAsia"/>
                <w:sz w:val="21"/>
                <w:szCs w:val="21"/>
              </w:rPr>
              <w:t>最高</w:t>
            </w:r>
          </w:p>
          <w:p w:rsidR="000D325C" w:rsidRDefault="0050327A">
            <w:pPr>
              <w:pStyle w:val="a6"/>
              <w:spacing w:line="360" w:lineRule="auto"/>
              <w:ind w:firstLineChars="0" w:firstLine="0"/>
              <w:jc w:val="center"/>
              <w:rPr>
                <w:rFonts w:ascii="黑体" w:eastAsia="黑体" w:hAnsi="黑体" w:cs="黑体"/>
                <w:sz w:val="21"/>
                <w:szCs w:val="21"/>
              </w:rPr>
            </w:pPr>
            <w:r>
              <w:rPr>
                <w:rFonts w:ascii="黑体" w:eastAsia="黑体" w:hAnsi="黑体" w:cs="黑体" w:hint="eastAsia"/>
                <w:sz w:val="21"/>
                <w:szCs w:val="21"/>
              </w:rPr>
              <w:t>得分</w:t>
            </w:r>
          </w:p>
        </w:tc>
        <w:tc>
          <w:tcPr>
            <w:tcW w:w="6399" w:type="dxa"/>
            <w:tcBorders>
              <w:top w:val="single" w:sz="6" w:space="0" w:color="auto"/>
              <w:left w:val="single" w:sz="6" w:space="0" w:color="auto"/>
              <w:bottom w:val="single" w:sz="6" w:space="0" w:color="auto"/>
              <w:right w:val="single" w:sz="4" w:space="0" w:color="auto"/>
            </w:tcBorders>
            <w:vAlign w:val="center"/>
          </w:tcPr>
          <w:p w:rsidR="000D325C" w:rsidRDefault="0050327A">
            <w:pPr>
              <w:pStyle w:val="a6"/>
              <w:spacing w:line="360" w:lineRule="auto"/>
              <w:ind w:firstLineChars="0" w:firstLine="0"/>
              <w:jc w:val="center"/>
              <w:rPr>
                <w:rFonts w:ascii="黑体" w:eastAsia="黑体" w:hAnsi="黑体" w:cs="黑体"/>
                <w:sz w:val="21"/>
                <w:szCs w:val="21"/>
              </w:rPr>
            </w:pPr>
            <w:r>
              <w:rPr>
                <w:rFonts w:ascii="黑体" w:eastAsia="黑体" w:hAnsi="黑体" w:cs="黑体" w:hint="eastAsia"/>
                <w:sz w:val="21"/>
                <w:szCs w:val="21"/>
              </w:rPr>
              <w:t>评分标准及说明</w:t>
            </w:r>
          </w:p>
        </w:tc>
      </w:tr>
      <w:tr w:rsidR="000D325C">
        <w:trPr>
          <w:cantSplit/>
          <w:trHeight w:val="1107"/>
        </w:trPr>
        <w:tc>
          <w:tcPr>
            <w:tcW w:w="587" w:type="dxa"/>
            <w:vMerge w:val="restart"/>
            <w:tcBorders>
              <w:top w:val="single" w:sz="6" w:space="0" w:color="auto"/>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1</w:t>
            </w:r>
          </w:p>
        </w:tc>
        <w:tc>
          <w:tcPr>
            <w:tcW w:w="838" w:type="dxa"/>
            <w:vMerge w:val="restart"/>
            <w:tcBorders>
              <w:top w:val="single" w:sz="6" w:space="0" w:color="auto"/>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商务</w:t>
            </w:r>
          </w:p>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评分</w:t>
            </w:r>
          </w:p>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（15分）</w:t>
            </w:r>
          </w:p>
        </w:tc>
        <w:tc>
          <w:tcPr>
            <w:tcW w:w="1016" w:type="dxa"/>
            <w:tcBorders>
              <w:top w:val="single" w:sz="6" w:space="0" w:color="auto"/>
              <w:left w:val="single" w:sz="6" w:space="0" w:color="auto"/>
              <w:bottom w:val="single" w:sz="4"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公司综合</w:t>
            </w:r>
          </w:p>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实力</w:t>
            </w:r>
          </w:p>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（5分）</w:t>
            </w:r>
          </w:p>
        </w:tc>
        <w:tc>
          <w:tcPr>
            <w:tcW w:w="686" w:type="dxa"/>
            <w:tcBorders>
              <w:top w:val="single" w:sz="6" w:space="0" w:color="auto"/>
              <w:left w:val="single" w:sz="6" w:space="0" w:color="auto"/>
              <w:bottom w:val="single" w:sz="4"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5</w:t>
            </w:r>
          </w:p>
        </w:tc>
        <w:tc>
          <w:tcPr>
            <w:tcW w:w="6399" w:type="dxa"/>
            <w:tcBorders>
              <w:top w:val="single" w:sz="6" w:space="0" w:color="auto"/>
              <w:left w:val="single" w:sz="6" w:space="0" w:color="auto"/>
              <w:bottom w:val="single" w:sz="4" w:space="0" w:color="auto"/>
              <w:right w:val="single" w:sz="4" w:space="0" w:color="auto"/>
            </w:tcBorders>
            <w:vAlign w:val="center"/>
          </w:tcPr>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1.供应商内部组织结构合理、管理制度完善，</w:t>
            </w:r>
            <w:r>
              <w:rPr>
                <w:rFonts w:ascii="宋体" w:hAnsi="宋体" w:cs="宋体" w:hint="eastAsia"/>
                <w:sz w:val="21"/>
                <w:szCs w:val="21"/>
              </w:rPr>
              <w:t>经营状况良好，</w:t>
            </w:r>
            <w:r>
              <w:rPr>
                <w:rFonts w:ascii="宋体" w:hAnsi="宋体" w:cs="华文仿宋" w:hint="eastAsia"/>
                <w:sz w:val="21"/>
                <w:szCs w:val="21"/>
              </w:rPr>
              <w:t>得5分；</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2.供应商内部组织结构、管理制度较完善，</w:t>
            </w:r>
            <w:r>
              <w:rPr>
                <w:rFonts w:ascii="宋体" w:hAnsi="宋体" w:cs="宋体" w:hint="eastAsia"/>
                <w:sz w:val="21"/>
                <w:szCs w:val="21"/>
              </w:rPr>
              <w:t>经营状</w:t>
            </w:r>
            <w:r>
              <w:rPr>
                <w:rFonts w:ascii="宋体" w:hAnsi="宋体" w:cs="华文仿宋" w:hint="eastAsia"/>
                <w:sz w:val="21"/>
                <w:szCs w:val="21"/>
              </w:rPr>
              <w:t>况一般，得3分；</w:t>
            </w:r>
          </w:p>
          <w:p w:rsidR="000D325C" w:rsidRDefault="0050327A">
            <w:pPr>
              <w:pStyle w:val="a6"/>
              <w:autoSpaceDE w:val="0"/>
              <w:autoSpaceDN w:val="0"/>
              <w:spacing w:line="360" w:lineRule="auto"/>
              <w:ind w:firstLineChars="0" w:firstLine="0"/>
              <w:rPr>
                <w:rFonts w:ascii="宋体" w:hAnsi="宋体" w:cs="华文仿宋"/>
                <w:sz w:val="21"/>
                <w:szCs w:val="21"/>
              </w:rPr>
            </w:pPr>
            <w:r>
              <w:rPr>
                <w:rFonts w:ascii="宋体" w:hAnsi="宋体" w:cs="华文仿宋" w:hint="eastAsia"/>
                <w:sz w:val="21"/>
                <w:szCs w:val="21"/>
              </w:rPr>
              <w:t>3.供应商内部组织结构、管理制度不完善，经营状况较差，得1分。</w:t>
            </w:r>
          </w:p>
        </w:tc>
      </w:tr>
      <w:tr w:rsidR="000D325C">
        <w:trPr>
          <w:cantSplit/>
          <w:trHeight w:val="828"/>
        </w:trPr>
        <w:tc>
          <w:tcPr>
            <w:tcW w:w="587" w:type="dxa"/>
            <w:vMerge/>
            <w:tcBorders>
              <w:top w:val="single" w:sz="6" w:space="0" w:color="auto"/>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838" w:type="dxa"/>
            <w:vMerge/>
            <w:tcBorders>
              <w:top w:val="single" w:sz="6" w:space="0" w:color="auto"/>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1016" w:type="dxa"/>
            <w:tcBorders>
              <w:top w:val="single" w:sz="4" w:space="0" w:color="auto"/>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公司业绩</w:t>
            </w:r>
          </w:p>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（10分）</w:t>
            </w:r>
          </w:p>
        </w:tc>
        <w:tc>
          <w:tcPr>
            <w:tcW w:w="686" w:type="dxa"/>
            <w:tcBorders>
              <w:top w:val="single" w:sz="4" w:space="0" w:color="auto"/>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10</w:t>
            </w:r>
          </w:p>
        </w:tc>
        <w:tc>
          <w:tcPr>
            <w:tcW w:w="6399" w:type="dxa"/>
            <w:tcBorders>
              <w:top w:val="single" w:sz="4" w:space="0" w:color="auto"/>
              <w:left w:val="single" w:sz="6" w:space="0" w:color="auto"/>
              <w:right w:val="single" w:sz="4" w:space="0" w:color="auto"/>
            </w:tcBorders>
            <w:vAlign w:val="center"/>
          </w:tcPr>
          <w:p w:rsidR="000D325C" w:rsidRDefault="0050327A">
            <w:pPr>
              <w:pStyle w:val="a6"/>
              <w:spacing w:line="360" w:lineRule="auto"/>
              <w:ind w:firstLineChars="0" w:firstLine="0"/>
              <w:jc w:val="both"/>
              <w:rPr>
                <w:rFonts w:ascii="宋体" w:hAnsi="宋体" w:cs="华文仿宋"/>
                <w:sz w:val="21"/>
                <w:szCs w:val="21"/>
              </w:rPr>
            </w:pPr>
            <w:r>
              <w:rPr>
                <w:rFonts w:ascii="宋体" w:hAnsi="宋体" w:cs="华文仿宋" w:hint="eastAsia"/>
                <w:sz w:val="21"/>
                <w:szCs w:val="21"/>
              </w:rPr>
              <w:t>提供近三年内类似项目合同4份，每份合同得2.5分，最高得10分。</w:t>
            </w:r>
          </w:p>
          <w:p w:rsidR="000D325C" w:rsidRDefault="0050327A">
            <w:pPr>
              <w:pStyle w:val="a6"/>
              <w:spacing w:line="360" w:lineRule="auto"/>
              <w:ind w:firstLineChars="0" w:firstLine="0"/>
              <w:rPr>
                <w:rFonts w:ascii="宋体" w:hAnsi="宋体"/>
                <w:sz w:val="21"/>
                <w:szCs w:val="21"/>
              </w:rPr>
            </w:pPr>
            <w:r>
              <w:rPr>
                <w:rFonts w:ascii="宋体" w:hAnsi="宋体" w:cs="华文仿宋" w:hint="eastAsia"/>
                <w:sz w:val="21"/>
                <w:szCs w:val="21"/>
              </w:rPr>
              <w:t>注：合同至少</w:t>
            </w:r>
            <w:proofErr w:type="gramStart"/>
            <w:r>
              <w:rPr>
                <w:rFonts w:ascii="宋体" w:hAnsi="宋体" w:cs="华文仿宋" w:hint="eastAsia"/>
                <w:sz w:val="21"/>
                <w:szCs w:val="21"/>
              </w:rPr>
              <w:t>含合同</w:t>
            </w:r>
            <w:proofErr w:type="gramEnd"/>
            <w:r>
              <w:rPr>
                <w:rFonts w:ascii="宋体" w:hAnsi="宋体" w:cs="华文仿宋" w:hint="eastAsia"/>
                <w:sz w:val="21"/>
                <w:szCs w:val="21"/>
              </w:rPr>
              <w:t>的首页、金额页、签字或盖章页。</w:t>
            </w:r>
          </w:p>
        </w:tc>
      </w:tr>
      <w:tr w:rsidR="000D325C">
        <w:trPr>
          <w:cantSplit/>
          <w:trHeight w:val="839"/>
        </w:trPr>
        <w:tc>
          <w:tcPr>
            <w:tcW w:w="587" w:type="dxa"/>
            <w:vMerge w:val="restart"/>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2</w:t>
            </w:r>
          </w:p>
        </w:tc>
        <w:tc>
          <w:tcPr>
            <w:tcW w:w="838" w:type="dxa"/>
            <w:vMerge w:val="restart"/>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技术</w:t>
            </w:r>
          </w:p>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评分</w:t>
            </w:r>
          </w:p>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（55分）</w:t>
            </w:r>
          </w:p>
        </w:tc>
        <w:tc>
          <w:tcPr>
            <w:tcW w:w="1016"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文件应答（5分）</w:t>
            </w:r>
          </w:p>
        </w:tc>
        <w:tc>
          <w:tcPr>
            <w:tcW w:w="686"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5</w:t>
            </w:r>
          </w:p>
        </w:tc>
        <w:tc>
          <w:tcPr>
            <w:tcW w:w="6399" w:type="dxa"/>
            <w:tcBorders>
              <w:top w:val="single" w:sz="6" w:space="0" w:color="auto"/>
              <w:left w:val="single" w:sz="6" w:space="0" w:color="auto"/>
              <w:right w:val="single" w:sz="4" w:space="0" w:color="auto"/>
            </w:tcBorders>
            <w:vAlign w:val="center"/>
          </w:tcPr>
          <w:p w:rsidR="000D325C" w:rsidRDefault="0050327A">
            <w:pPr>
              <w:pStyle w:val="a6"/>
              <w:autoSpaceDE w:val="0"/>
              <w:autoSpaceDN w:val="0"/>
              <w:spacing w:line="360" w:lineRule="auto"/>
              <w:ind w:firstLineChars="0" w:firstLine="0"/>
              <w:rPr>
                <w:rFonts w:ascii="宋体" w:hAnsi="宋体"/>
                <w:sz w:val="21"/>
                <w:szCs w:val="21"/>
              </w:rPr>
            </w:pPr>
            <w:r>
              <w:rPr>
                <w:rFonts w:ascii="宋体" w:hAnsi="宋体" w:cs="华文仿宋" w:hint="eastAsia"/>
                <w:sz w:val="21"/>
                <w:szCs w:val="21"/>
              </w:rPr>
              <w:t>投标文件制定目录、编制页码、章节清晰、排版无误、内容清楚，以上要求均满足得5分，其中一项不满足扣1分，扣完为止。</w:t>
            </w:r>
          </w:p>
        </w:tc>
      </w:tr>
      <w:tr w:rsidR="000D325C">
        <w:trPr>
          <w:cantSplit/>
          <w:trHeight w:val="855"/>
        </w:trPr>
        <w:tc>
          <w:tcPr>
            <w:tcW w:w="587"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838"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1016" w:type="dxa"/>
            <w:tcBorders>
              <w:left w:val="single" w:sz="6" w:space="0" w:color="auto"/>
              <w:right w:val="single" w:sz="6" w:space="0" w:color="auto"/>
            </w:tcBorders>
            <w:vAlign w:val="center"/>
          </w:tcPr>
          <w:p w:rsidR="000D325C" w:rsidRDefault="0050327A">
            <w:pPr>
              <w:pStyle w:val="a6"/>
              <w:autoSpaceDE w:val="0"/>
              <w:autoSpaceDN w:val="0"/>
              <w:spacing w:line="360" w:lineRule="auto"/>
              <w:ind w:firstLineChars="0" w:firstLine="0"/>
              <w:rPr>
                <w:rFonts w:ascii="宋体" w:hAnsi="宋体" w:cs="华文仿宋"/>
                <w:sz w:val="21"/>
                <w:szCs w:val="21"/>
              </w:rPr>
            </w:pPr>
            <w:r>
              <w:rPr>
                <w:rFonts w:ascii="宋体" w:hAnsi="宋体" w:cs="华文仿宋" w:hint="eastAsia"/>
                <w:sz w:val="21"/>
                <w:szCs w:val="21"/>
              </w:rPr>
              <w:t>项目方案</w:t>
            </w:r>
          </w:p>
          <w:p w:rsidR="000D325C" w:rsidRDefault="0050327A">
            <w:pPr>
              <w:pStyle w:val="a6"/>
              <w:autoSpaceDE w:val="0"/>
              <w:autoSpaceDN w:val="0"/>
              <w:spacing w:line="360" w:lineRule="auto"/>
              <w:ind w:firstLineChars="0" w:firstLine="0"/>
              <w:rPr>
                <w:rFonts w:ascii="宋体" w:hAnsi="宋体" w:cs="华文仿宋"/>
                <w:sz w:val="21"/>
                <w:szCs w:val="21"/>
              </w:rPr>
            </w:pPr>
            <w:r>
              <w:rPr>
                <w:rFonts w:ascii="宋体" w:hAnsi="宋体" w:cs="华文仿宋" w:hint="eastAsia"/>
                <w:sz w:val="21"/>
                <w:szCs w:val="21"/>
              </w:rPr>
              <w:t>（30分）</w:t>
            </w:r>
          </w:p>
        </w:tc>
        <w:tc>
          <w:tcPr>
            <w:tcW w:w="686" w:type="dxa"/>
            <w:tcBorders>
              <w:top w:val="single" w:sz="6" w:space="0" w:color="auto"/>
              <w:left w:val="single" w:sz="6" w:space="0" w:color="auto"/>
              <w:right w:val="single" w:sz="6" w:space="0" w:color="auto"/>
            </w:tcBorders>
            <w:vAlign w:val="center"/>
          </w:tcPr>
          <w:p w:rsidR="000D325C" w:rsidRDefault="0050327A">
            <w:pPr>
              <w:pStyle w:val="a6"/>
              <w:autoSpaceDE w:val="0"/>
              <w:autoSpaceDN w:val="0"/>
              <w:spacing w:line="360" w:lineRule="auto"/>
              <w:ind w:firstLineChars="0" w:firstLine="0"/>
              <w:jc w:val="center"/>
              <w:rPr>
                <w:rFonts w:ascii="宋体" w:hAnsi="宋体" w:cs="华文仿宋"/>
                <w:sz w:val="21"/>
                <w:szCs w:val="21"/>
              </w:rPr>
            </w:pPr>
            <w:r>
              <w:rPr>
                <w:rFonts w:ascii="宋体" w:hAnsi="宋体" w:cs="华文仿宋" w:hint="eastAsia"/>
                <w:sz w:val="21"/>
                <w:szCs w:val="21"/>
              </w:rPr>
              <w:t>30</w:t>
            </w:r>
          </w:p>
        </w:tc>
        <w:tc>
          <w:tcPr>
            <w:tcW w:w="6399" w:type="dxa"/>
            <w:tcBorders>
              <w:top w:val="single" w:sz="6" w:space="0" w:color="auto"/>
              <w:left w:val="single" w:sz="6" w:space="0" w:color="auto"/>
              <w:right w:val="single" w:sz="4" w:space="0" w:color="auto"/>
            </w:tcBorders>
            <w:vAlign w:val="center"/>
          </w:tcPr>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项目方案情况：</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1.方案总体完整合理、符合采购需求和实际工作，计划可行，得21～30分；</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2.方案总体一般、基本符合采购需求和实际工作，计划基本可行，得11～20分；</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3.方案不合理，不能完全符合采购需求得0～10分；</w:t>
            </w:r>
          </w:p>
          <w:p w:rsidR="000D325C" w:rsidRDefault="0050327A">
            <w:pPr>
              <w:pStyle w:val="a6"/>
              <w:autoSpaceDE w:val="0"/>
              <w:autoSpaceDN w:val="0"/>
              <w:spacing w:line="360" w:lineRule="auto"/>
              <w:ind w:firstLineChars="0" w:firstLine="0"/>
              <w:jc w:val="both"/>
              <w:rPr>
                <w:rFonts w:ascii="宋体" w:hAnsi="宋体"/>
                <w:sz w:val="21"/>
                <w:szCs w:val="21"/>
              </w:rPr>
            </w:pPr>
            <w:r>
              <w:rPr>
                <w:rFonts w:ascii="宋体" w:hAnsi="宋体" w:cs="华文仿宋" w:hint="eastAsia"/>
                <w:sz w:val="21"/>
                <w:szCs w:val="21"/>
              </w:rPr>
              <w:t>4.未提供相关内容不得分。</w:t>
            </w:r>
          </w:p>
        </w:tc>
      </w:tr>
      <w:tr w:rsidR="000D325C">
        <w:trPr>
          <w:cantSplit/>
          <w:trHeight w:val="835"/>
        </w:trPr>
        <w:tc>
          <w:tcPr>
            <w:tcW w:w="587"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838"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1016" w:type="dxa"/>
            <w:tcBorders>
              <w:top w:val="single" w:sz="6" w:space="0" w:color="auto"/>
              <w:left w:val="single" w:sz="6" w:space="0" w:color="auto"/>
              <w:right w:val="single" w:sz="6" w:space="0" w:color="auto"/>
            </w:tcBorders>
            <w:vAlign w:val="center"/>
          </w:tcPr>
          <w:p w:rsidR="000D325C" w:rsidRDefault="0050327A">
            <w:pPr>
              <w:pStyle w:val="a6"/>
              <w:autoSpaceDE w:val="0"/>
              <w:autoSpaceDN w:val="0"/>
              <w:spacing w:line="360" w:lineRule="auto"/>
              <w:ind w:firstLineChars="0" w:firstLine="0"/>
              <w:rPr>
                <w:rFonts w:ascii="宋体" w:hAnsi="宋体" w:cs="华文仿宋"/>
                <w:sz w:val="21"/>
                <w:szCs w:val="21"/>
              </w:rPr>
            </w:pPr>
            <w:r>
              <w:rPr>
                <w:rFonts w:ascii="宋体" w:hAnsi="宋体" w:cs="华文仿宋" w:hint="eastAsia"/>
                <w:sz w:val="21"/>
                <w:szCs w:val="21"/>
              </w:rPr>
              <w:t>人员配备</w:t>
            </w:r>
          </w:p>
          <w:p w:rsidR="000D325C" w:rsidRDefault="0050327A">
            <w:pPr>
              <w:pStyle w:val="a6"/>
              <w:autoSpaceDE w:val="0"/>
              <w:autoSpaceDN w:val="0"/>
              <w:spacing w:line="360" w:lineRule="auto"/>
              <w:ind w:firstLineChars="0" w:firstLine="0"/>
              <w:rPr>
                <w:rFonts w:ascii="宋体" w:hAnsi="宋体" w:cs="华文仿宋"/>
                <w:sz w:val="21"/>
                <w:szCs w:val="21"/>
              </w:rPr>
            </w:pPr>
            <w:r>
              <w:rPr>
                <w:rFonts w:ascii="宋体" w:hAnsi="宋体" w:cs="华文仿宋" w:hint="eastAsia"/>
                <w:sz w:val="21"/>
                <w:szCs w:val="21"/>
              </w:rPr>
              <w:t>（10分）</w:t>
            </w:r>
          </w:p>
        </w:tc>
        <w:tc>
          <w:tcPr>
            <w:tcW w:w="686" w:type="dxa"/>
            <w:tcBorders>
              <w:top w:val="single" w:sz="6" w:space="0" w:color="auto"/>
              <w:left w:val="single" w:sz="6" w:space="0" w:color="auto"/>
              <w:right w:val="single" w:sz="6" w:space="0" w:color="auto"/>
            </w:tcBorders>
            <w:vAlign w:val="center"/>
          </w:tcPr>
          <w:p w:rsidR="000D325C" w:rsidRDefault="0050327A">
            <w:pPr>
              <w:pStyle w:val="a6"/>
              <w:autoSpaceDE w:val="0"/>
              <w:autoSpaceDN w:val="0"/>
              <w:spacing w:line="360" w:lineRule="auto"/>
              <w:ind w:firstLineChars="0" w:firstLine="0"/>
              <w:jc w:val="center"/>
              <w:rPr>
                <w:rFonts w:ascii="宋体" w:hAnsi="宋体" w:cs="华文仿宋"/>
                <w:sz w:val="21"/>
                <w:szCs w:val="21"/>
              </w:rPr>
            </w:pPr>
            <w:r>
              <w:rPr>
                <w:rFonts w:ascii="宋体" w:hAnsi="宋体" w:cs="华文仿宋" w:hint="eastAsia"/>
                <w:sz w:val="21"/>
                <w:szCs w:val="21"/>
              </w:rPr>
              <w:t>10</w:t>
            </w:r>
          </w:p>
        </w:tc>
        <w:tc>
          <w:tcPr>
            <w:tcW w:w="6399" w:type="dxa"/>
            <w:tcBorders>
              <w:top w:val="single" w:sz="6" w:space="0" w:color="auto"/>
              <w:left w:val="single" w:sz="6" w:space="0" w:color="auto"/>
              <w:bottom w:val="single" w:sz="4" w:space="0" w:color="auto"/>
              <w:right w:val="single" w:sz="4" w:space="0" w:color="auto"/>
            </w:tcBorders>
            <w:vAlign w:val="center"/>
          </w:tcPr>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人员配备情况：</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1.团队人员构成合理、人员专业性强、具备丰富经验的，提供详细的人员清单，得10分；</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2.团队人员构成基本合理、人员专业性一般、具备一定经验的，得7分；</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3.团队人员构成欠合理、人员专业性差、具备较少经验的，得4分；</w:t>
            </w:r>
          </w:p>
          <w:p w:rsidR="000D325C" w:rsidRDefault="0050327A">
            <w:pPr>
              <w:pStyle w:val="a6"/>
              <w:autoSpaceDE w:val="0"/>
              <w:autoSpaceDN w:val="0"/>
              <w:spacing w:line="360" w:lineRule="auto"/>
              <w:ind w:firstLineChars="0" w:firstLine="0"/>
              <w:jc w:val="both"/>
              <w:rPr>
                <w:rFonts w:ascii="宋体" w:hAnsi="宋体" w:cs="华文仿宋"/>
                <w:sz w:val="21"/>
                <w:szCs w:val="21"/>
              </w:rPr>
            </w:pPr>
            <w:r>
              <w:rPr>
                <w:rFonts w:ascii="宋体" w:hAnsi="宋体" w:cs="华文仿宋" w:hint="eastAsia"/>
                <w:sz w:val="21"/>
                <w:szCs w:val="21"/>
              </w:rPr>
              <w:t>4.未提供或其他不得分。</w:t>
            </w:r>
          </w:p>
          <w:p w:rsidR="000D325C" w:rsidRDefault="0050327A">
            <w:pPr>
              <w:pStyle w:val="a6"/>
              <w:spacing w:line="360" w:lineRule="auto"/>
              <w:jc w:val="both"/>
              <w:rPr>
                <w:rFonts w:ascii="宋体" w:hAnsi="宋体" w:cs="华文仿宋"/>
                <w:sz w:val="21"/>
                <w:szCs w:val="21"/>
              </w:rPr>
            </w:pPr>
            <w:r>
              <w:rPr>
                <w:rFonts w:ascii="宋体" w:hAnsi="宋体" w:cs="华文仿宋" w:hint="eastAsia"/>
                <w:sz w:val="21"/>
                <w:szCs w:val="21"/>
              </w:rPr>
              <w:t>注：需提供团队人员近半年内连续三个月的社保缴纳证明材料，并加盖公章</w:t>
            </w:r>
          </w:p>
        </w:tc>
      </w:tr>
      <w:tr w:rsidR="000D325C">
        <w:trPr>
          <w:cantSplit/>
          <w:trHeight w:val="835"/>
        </w:trPr>
        <w:tc>
          <w:tcPr>
            <w:tcW w:w="587"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838"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1016" w:type="dxa"/>
            <w:tcBorders>
              <w:top w:val="single" w:sz="6" w:space="0" w:color="auto"/>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售后服务</w:t>
            </w:r>
          </w:p>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（5分）</w:t>
            </w:r>
          </w:p>
        </w:tc>
        <w:tc>
          <w:tcPr>
            <w:tcW w:w="686" w:type="dxa"/>
            <w:tcBorders>
              <w:top w:val="single" w:sz="6" w:space="0" w:color="auto"/>
              <w:left w:val="single" w:sz="6" w:space="0" w:color="auto"/>
              <w:right w:val="single" w:sz="6" w:space="0" w:color="auto"/>
            </w:tcBorders>
            <w:vAlign w:val="center"/>
          </w:tcPr>
          <w:p w:rsidR="000D325C" w:rsidRDefault="0050327A">
            <w:pPr>
              <w:pStyle w:val="a6"/>
              <w:spacing w:line="360" w:lineRule="auto"/>
              <w:ind w:firstLineChars="100" w:firstLine="210"/>
              <w:rPr>
                <w:rFonts w:ascii="宋体" w:hAnsi="宋体" w:cs="华文仿宋"/>
                <w:sz w:val="21"/>
                <w:szCs w:val="21"/>
              </w:rPr>
            </w:pPr>
            <w:r>
              <w:rPr>
                <w:rFonts w:ascii="宋体" w:hAnsi="宋体" w:cs="华文仿宋" w:hint="eastAsia"/>
                <w:sz w:val="21"/>
                <w:szCs w:val="21"/>
              </w:rPr>
              <w:t>5</w:t>
            </w:r>
          </w:p>
        </w:tc>
        <w:tc>
          <w:tcPr>
            <w:tcW w:w="6399" w:type="dxa"/>
            <w:tcBorders>
              <w:top w:val="single" w:sz="6" w:space="0" w:color="auto"/>
              <w:left w:val="single" w:sz="6" w:space="0" w:color="auto"/>
              <w:right w:val="single" w:sz="4" w:space="0" w:color="auto"/>
            </w:tcBorders>
            <w:vAlign w:val="center"/>
          </w:tcPr>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售后服务：</w:t>
            </w:r>
          </w:p>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1.售后服务完善、能够完全满足采购人要求得5分；</w:t>
            </w:r>
          </w:p>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2.售后服务较完善、基本能够满足采购人要求得3分；</w:t>
            </w:r>
          </w:p>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3.售后服务不完善、不能满足采购人要求得1分；</w:t>
            </w:r>
          </w:p>
          <w:p w:rsidR="000D325C" w:rsidRDefault="0050327A">
            <w:pPr>
              <w:pStyle w:val="a6"/>
              <w:autoSpaceDE w:val="0"/>
              <w:autoSpaceDN w:val="0"/>
              <w:spacing w:line="360" w:lineRule="auto"/>
              <w:ind w:firstLineChars="0" w:firstLine="0"/>
              <w:jc w:val="both"/>
              <w:rPr>
                <w:rFonts w:ascii="宋体" w:hAnsi="宋体"/>
                <w:sz w:val="21"/>
                <w:szCs w:val="21"/>
              </w:rPr>
            </w:pPr>
            <w:r>
              <w:rPr>
                <w:rFonts w:ascii="宋体" w:hAnsi="宋体" w:cs="华文仿宋" w:hint="eastAsia"/>
                <w:sz w:val="21"/>
                <w:szCs w:val="21"/>
              </w:rPr>
              <w:t>4.未提供相关内容不得分。</w:t>
            </w:r>
          </w:p>
        </w:tc>
      </w:tr>
      <w:tr w:rsidR="000D325C">
        <w:trPr>
          <w:cantSplit/>
          <w:trHeight w:val="1134"/>
        </w:trPr>
        <w:tc>
          <w:tcPr>
            <w:tcW w:w="587"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838" w:type="dxa"/>
            <w:vMerge/>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1016"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应急预案</w:t>
            </w:r>
          </w:p>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（5分）</w:t>
            </w:r>
          </w:p>
        </w:tc>
        <w:tc>
          <w:tcPr>
            <w:tcW w:w="686" w:type="dxa"/>
            <w:tcBorders>
              <w:left w:val="single" w:sz="6" w:space="0" w:color="auto"/>
              <w:right w:val="single" w:sz="6" w:space="0" w:color="auto"/>
            </w:tcBorders>
            <w:vAlign w:val="center"/>
          </w:tcPr>
          <w:p w:rsidR="000D325C" w:rsidRDefault="0050327A">
            <w:pPr>
              <w:pStyle w:val="a6"/>
              <w:spacing w:line="360" w:lineRule="auto"/>
              <w:ind w:firstLineChars="100" w:firstLine="210"/>
              <w:rPr>
                <w:rFonts w:ascii="宋体" w:hAnsi="宋体" w:cs="华文仿宋"/>
                <w:sz w:val="21"/>
                <w:szCs w:val="21"/>
              </w:rPr>
            </w:pPr>
            <w:r>
              <w:rPr>
                <w:rFonts w:ascii="宋体" w:hAnsi="宋体" w:cs="华文仿宋" w:hint="eastAsia"/>
                <w:sz w:val="21"/>
                <w:szCs w:val="21"/>
              </w:rPr>
              <w:t>5</w:t>
            </w:r>
          </w:p>
        </w:tc>
        <w:tc>
          <w:tcPr>
            <w:tcW w:w="6399" w:type="dxa"/>
            <w:tcBorders>
              <w:left w:val="single" w:sz="6" w:space="0" w:color="auto"/>
              <w:right w:val="single" w:sz="4" w:space="0" w:color="auto"/>
            </w:tcBorders>
            <w:vAlign w:val="center"/>
          </w:tcPr>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根据需求提供应急预案：</w:t>
            </w:r>
          </w:p>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1.应急预案符合项目及采购人实际需求，可操作性强，内容详细完整，得5分；</w:t>
            </w:r>
          </w:p>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2.应急预案较符合项目及采购人实际需求，可操作性较强，内容较详细完整，得3分；</w:t>
            </w:r>
          </w:p>
          <w:p w:rsidR="000D325C" w:rsidRDefault="0050327A">
            <w:pPr>
              <w:spacing w:line="300" w:lineRule="auto"/>
              <w:jc w:val="both"/>
              <w:rPr>
                <w:rFonts w:ascii="宋体" w:hAnsi="宋体" w:cs="华文仿宋"/>
                <w:sz w:val="21"/>
                <w:szCs w:val="21"/>
              </w:rPr>
            </w:pPr>
            <w:r>
              <w:rPr>
                <w:rFonts w:ascii="宋体" w:hAnsi="宋体" w:cs="华文仿宋" w:hint="eastAsia"/>
                <w:sz w:val="21"/>
                <w:szCs w:val="21"/>
              </w:rPr>
              <w:t>3.应急预案不符合项目及采购人需求，可操作性较弱，内容不详细完整，1分；</w:t>
            </w:r>
          </w:p>
          <w:p w:rsidR="000D325C" w:rsidRDefault="0050327A">
            <w:pPr>
              <w:pStyle w:val="a6"/>
              <w:autoSpaceDE w:val="0"/>
              <w:autoSpaceDN w:val="0"/>
              <w:spacing w:line="360" w:lineRule="auto"/>
              <w:ind w:firstLineChars="0" w:firstLine="0"/>
              <w:jc w:val="both"/>
              <w:rPr>
                <w:rFonts w:ascii="宋体" w:hAnsi="宋体"/>
                <w:sz w:val="21"/>
                <w:szCs w:val="21"/>
              </w:rPr>
            </w:pPr>
            <w:r>
              <w:rPr>
                <w:rFonts w:ascii="宋体" w:hAnsi="宋体" w:cs="华文仿宋" w:hint="eastAsia"/>
                <w:sz w:val="21"/>
                <w:szCs w:val="21"/>
              </w:rPr>
              <w:t>4.未提供或其他不得分。</w:t>
            </w:r>
          </w:p>
        </w:tc>
      </w:tr>
      <w:tr w:rsidR="000D325C">
        <w:trPr>
          <w:cantSplit/>
          <w:trHeight w:val="1134"/>
        </w:trPr>
        <w:tc>
          <w:tcPr>
            <w:tcW w:w="587"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3</w:t>
            </w:r>
          </w:p>
        </w:tc>
        <w:tc>
          <w:tcPr>
            <w:tcW w:w="838"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价格</w:t>
            </w:r>
          </w:p>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评分</w:t>
            </w:r>
          </w:p>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（30分）</w:t>
            </w:r>
          </w:p>
        </w:tc>
        <w:tc>
          <w:tcPr>
            <w:tcW w:w="1016"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价格</w:t>
            </w:r>
          </w:p>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（30分）</w:t>
            </w:r>
          </w:p>
        </w:tc>
        <w:tc>
          <w:tcPr>
            <w:tcW w:w="686"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cs="华文仿宋"/>
                <w:sz w:val="21"/>
                <w:szCs w:val="21"/>
              </w:rPr>
            </w:pPr>
            <w:r>
              <w:rPr>
                <w:rFonts w:ascii="宋体" w:hAnsi="宋体" w:cs="华文仿宋" w:hint="eastAsia"/>
                <w:sz w:val="21"/>
                <w:szCs w:val="21"/>
              </w:rPr>
              <w:t>30</w:t>
            </w:r>
          </w:p>
        </w:tc>
        <w:tc>
          <w:tcPr>
            <w:tcW w:w="6399" w:type="dxa"/>
            <w:tcBorders>
              <w:left w:val="single" w:sz="6" w:space="0" w:color="auto"/>
              <w:right w:val="single" w:sz="4" w:space="0" w:color="auto"/>
            </w:tcBorders>
            <w:vAlign w:val="center"/>
          </w:tcPr>
          <w:p w:rsidR="000D325C" w:rsidRDefault="0050327A">
            <w:pPr>
              <w:pStyle w:val="a6"/>
              <w:spacing w:line="360" w:lineRule="auto"/>
              <w:jc w:val="both"/>
              <w:rPr>
                <w:rFonts w:ascii="宋体" w:hAnsi="宋体" w:cs="华文仿宋"/>
                <w:sz w:val="21"/>
                <w:szCs w:val="21"/>
              </w:rPr>
            </w:pPr>
            <w:r>
              <w:rPr>
                <w:rFonts w:ascii="宋体" w:hAnsi="宋体" w:cs="华文仿宋" w:hint="eastAsia"/>
                <w:sz w:val="21"/>
                <w:szCs w:val="21"/>
              </w:rPr>
              <w:t>若投标有效报价</w:t>
            </w:r>
            <w:r>
              <w:rPr>
                <w:rFonts w:ascii="宋体" w:hAnsi="宋体" w:cs="宋体" w:hint="eastAsia"/>
                <w:sz w:val="21"/>
                <w:szCs w:val="21"/>
              </w:rPr>
              <w:t>≧</w:t>
            </w:r>
            <w:r>
              <w:rPr>
                <w:rFonts w:ascii="宋体" w:hAnsi="宋体" w:cs="华文仿宋" w:hint="eastAsia"/>
                <w:sz w:val="21"/>
                <w:szCs w:val="21"/>
              </w:rPr>
              <w:t>5家，去掉1个最高报价和1个最低报价后，取算术平均值为评标基准报价；投标有效报价少于5</w:t>
            </w:r>
            <w:r>
              <w:rPr>
                <w:rFonts w:ascii="宋体" w:hAnsi="宋体" w:cs="宋体" w:hint="eastAsia"/>
                <w:sz w:val="21"/>
                <w:szCs w:val="21"/>
              </w:rPr>
              <w:t>家，取所有有效报价的算术平均值为基准报价，</w:t>
            </w:r>
            <w:r>
              <w:rPr>
                <w:rFonts w:ascii="宋体" w:hAnsi="宋体" w:cs="华文仿宋" w:hint="eastAsia"/>
                <w:sz w:val="21"/>
                <w:szCs w:val="21"/>
              </w:rPr>
              <w:t>其他报价为最终磋商报价。报价得分采用偏差率法。最</w:t>
            </w:r>
            <w:r>
              <w:rPr>
                <w:rFonts w:ascii="宋体" w:hAnsi="宋体" w:cs="宋体" w:hint="eastAsia"/>
                <w:sz w:val="21"/>
                <w:szCs w:val="21"/>
              </w:rPr>
              <w:t>终得分=[1-(|投标报价-基准报价|/基准报价）×K]*30</w:t>
            </w:r>
            <w:r>
              <w:rPr>
                <w:rFonts w:ascii="宋体" w:hAnsi="宋体" w:cs="华文仿宋" w:hint="eastAsia"/>
                <w:sz w:val="21"/>
                <w:szCs w:val="21"/>
              </w:rPr>
              <w:t>%*100。（扣分系数 K=1）</w:t>
            </w:r>
          </w:p>
        </w:tc>
      </w:tr>
      <w:tr w:rsidR="000D325C">
        <w:trPr>
          <w:cantSplit/>
          <w:trHeight w:val="699"/>
        </w:trPr>
        <w:tc>
          <w:tcPr>
            <w:tcW w:w="587"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4</w:t>
            </w:r>
          </w:p>
        </w:tc>
        <w:tc>
          <w:tcPr>
            <w:tcW w:w="838" w:type="dxa"/>
            <w:tcBorders>
              <w:left w:val="single" w:sz="6" w:space="0" w:color="auto"/>
              <w:right w:val="single" w:sz="6" w:space="0" w:color="auto"/>
            </w:tcBorders>
            <w:vAlign w:val="center"/>
          </w:tcPr>
          <w:p w:rsidR="000D325C" w:rsidRDefault="0050327A">
            <w:pPr>
              <w:pStyle w:val="a6"/>
              <w:spacing w:line="360" w:lineRule="auto"/>
              <w:ind w:firstLineChars="0" w:firstLine="0"/>
              <w:jc w:val="center"/>
              <w:rPr>
                <w:rFonts w:ascii="宋体" w:hAnsi="宋体"/>
                <w:sz w:val="21"/>
                <w:szCs w:val="21"/>
              </w:rPr>
            </w:pPr>
            <w:r>
              <w:rPr>
                <w:rFonts w:ascii="宋体" w:hAnsi="宋体" w:hint="eastAsia"/>
                <w:sz w:val="21"/>
                <w:szCs w:val="21"/>
              </w:rPr>
              <w:t>总分</w:t>
            </w:r>
          </w:p>
        </w:tc>
        <w:tc>
          <w:tcPr>
            <w:tcW w:w="1702" w:type="dxa"/>
            <w:gridSpan w:val="2"/>
            <w:tcBorders>
              <w:left w:val="single" w:sz="6" w:space="0" w:color="auto"/>
              <w:right w:val="single" w:sz="6" w:space="0" w:color="auto"/>
            </w:tcBorders>
            <w:vAlign w:val="center"/>
          </w:tcPr>
          <w:p w:rsidR="000D325C" w:rsidRDefault="000D325C">
            <w:pPr>
              <w:pStyle w:val="a6"/>
              <w:spacing w:line="360" w:lineRule="auto"/>
              <w:jc w:val="center"/>
              <w:rPr>
                <w:rFonts w:ascii="宋体" w:hAnsi="宋体"/>
                <w:sz w:val="21"/>
                <w:szCs w:val="21"/>
              </w:rPr>
            </w:pPr>
          </w:p>
        </w:tc>
        <w:tc>
          <w:tcPr>
            <w:tcW w:w="6399" w:type="dxa"/>
            <w:tcBorders>
              <w:left w:val="single" w:sz="6" w:space="0" w:color="auto"/>
              <w:right w:val="single" w:sz="4" w:space="0" w:color="auto"/>
            </w:tcBorders>
            <w:vAlign w:val="center"/>
          </w:tcPr>
          <w:p w:rsidR="000D325C" w:rsidRDefault="0050327A">
            <w:pPr>
              <w:pStyle w:val="a6"/>
              <w:spacing w:line="360" w:lineRule="auto"/>
              <w:rPr>
                <w:rFonts w:ascii="宋体" w:hAnsi="宋体" w:cs="华文仿宋"/>
                <w:sz w:val="21"/>
                <w:szCs w:val="21"/>
              </w:rPr>
            </w:pPr>
            <w:r>
              <w:rPr>
                <w:rFonts w:ascii="宋体" w:hAnsi="宋体" w:cs="华文仿宋" w:hint="eastAsia"/>
                <w:sz w:val="21"/>
                <w:szCs w:val="21"/>
              </w:rPr>
              <w:t>1+2+3</w:t>
            </w:r>
          </w:p>
        </w:tc>
      </w:tr>
    </w:tbl>
    <w:p w:rsidR="000D325C" w:rsidRDefault="000D325C">
      <w:pPr>
        <w:widowControl/>
        <w:spacing w:line="360" w:lineRule="auto"/>
        <w:ind w:firstLineChars="200" w:firstLine="480"/>
        <w:rPr>
          <w:rFonts w:ascii="宋体" w:hAnsi="宋体" w:cs="仿宋"/>
        </w:rPr>
      </w:pPr>
    </w:p>
    <w:p w:rsidR="000D325C" w:rsidRDefault="0050327A">
      <w:pPr>
        <w:widowControl/>
        <w:spacing w:line="360" w:lineRule="auto"/>
        <w:ind w:firstLineChars="200" w:firstLine="480"/>
        <w:jc w:val="both"/>
        <w:rPr>
          <w:rFonts w:ascii="宋体" w:hAnsi="宋体" w:cs="仿宋"/>
        </w:rPr>
      </w:pPr>
      <w:r>
        <w:rPr>
          <w:rFonts w:ascii="宋体" w:hAnsi="宋体" w:cs="仿宋" w:hint="eastAsia"/>
        </w:rPr>
        <w:t>注：</w:t>
      </w:r>
    </w:p>
    <w:p w:rsidR="000D325C" w:rsidRDefault="0050327A">
      <w:pPr>
        <w:tabs>
          <w:tab w:val="left" w:pos="5580"/>
        </w:tabs>
        <w:spacing w:line="360" w:lineRule="auto"/>
        <w:ind w:firstLineChars="200" w:firstLine="480"/>
        <w:jc w:val="both"/>
        <w:rPr>
          <w:rFonts w:ascii="宋体" w:hAnsi="宋体" w:cs="仿宋"/>
        </w:rPr>
      </w:pPr>
      <w:r>
        <w:rPr>
          <w:rFonts w:ascii="宋体" w:hAnsi="宋体" w:cs="仿宋" w:hint="eastAsia"/>
        </w:rPr>
        <w:lastRenderedPageBreak/>
        <w:t>1. 根据《政府采购促进中小企业发展管理办法》（财库〔2020〕46号）和《财政部 司法部关于政府采购支持监狱企业发展有关问题的通知》（财库〔2014〕68号）和《三部门联合发布的关于促进残疾人就业政府采购政策的通知》（财库〔2018〕141号）的规定，对满足价格扣除条件且在投标文件中提交了《投标人企业类型声明函》或省级以上监狱管理局、戒毒管理局（含新疆生产建设兵团）出具的属于监狱企业的证明文件的投标人，其投标报价扣除10%后参与评审。</w:t>
      </w:r>
    </w:p>
    <w:p w:rsidR="000D325C" w:rsidRDefault="0050327A">
      <w:pPr>
        <w:tabs>
          <w:tab w:val="left" w:pos="5580"/>
        </w:tabs>
        <w:spacing w:line="360" w:lineRule="auto"/>
        <w:ind w:firstLineChars="200" w:firstLine="480"/>
        <w:jc w:val="both"/>
        <w:rPr>
          <w:rFonts w:ascii="宋体" w:hAnsi="宋体" w:cs="仿宋"/>
        </w:rPr>
      </w:pPr>
      <w:r>
        <w:rPr>
          <w:rFonts w:ascii="宋体" w:hAnsi="宋体" w:cs="仿宋" w:hint="eastAsia"/>
        </w:rPr>
        <w:t>2.</w:t>
      </w:r>
      <w:r>
        <w:rPr>
          <w:rFonts w:ascii="宋体" w:hAnsi="宋体" w:hint="eastAsia"/>
        </w:rPr>
        <w:t xml:space="preserve"> </w:t>
      </w:r>
      <w:r>
        <w:rPr>
          <w:rFonts w:ascii="宋体" w:hAnsi="宋体" w:cs="仿宋" w:hint="eastAsia"/>
        </w:rPr>
        <w:t xml:space="preserve">供应商报价低于其他通过符合性审查供应商平均报价的 </w:t>
      </w:r>
      <w:r>
        <w:rPr>
          <w:rFonts w:ascii="宋体" w:hAnsi="宋体" w:cs="仿宋"/>
        </w:rPr>
        <w:t>30</w:t>
      </w:r>
      <w:r>
        <w:rPr>
          <w:rFonts w:ascii="宋体" w:hAnsi="宋体" w:cs="仿宋" w:hint="eastAsia"/>
        </w:rPr>
        <w:t>%，有可能影响产品质量或者不能诚信履约的，磋商小组可以要求其在规定的时间内提供书面说明，必要时提交相关证明材料；供应商不能证明其报价合理性的，磋商小组会将其作为无效投标处理。</w:t>
      </w:r>
    </w:p>
    <w:p w:rsidR="000D325C" w:rsidRDefault="0050327A">
      <w:pPr>
        <w:tabs>
          <w:tab w:val="left" w:pos="5580"/>
        </w:tabs>
        <w:spacing w:line="360" w:lineRule="auto"/>
        <w:ind w:firstLineChars="200" w:firstLine="480"/>
        <w:jc w:val="both"/>
        <w:rPr>
          <w:rFonts w:ascii="宋体" w:hAnsi="宋体" w:cs="仿宋"/>
        </w:rPr>
      </w:pPr>
      <w:r>
        <w:rPr>
          <w:rFonts w:ascii="宋体" w:hAnsi="宋体" w:cs="仿宋" w:hint="eastAsia"/>
        </w:rPr>
        <w:t xml:space="preserve">3.中标候选人并列式时的处理方式：   </w:t>
      </w:r>
    </w:p>
    <w:p w:rsidR="000D325C" w:rsidRDefault="0050327A">
      <w:pPr>
        <w:tabs>
          <w:tab w:val="left" w:pos="5580"/>
        </w:tabs>
        <w:spacing w:line="360" w:lineRule="auto"/>
        <w:ind w:firstLineChars="200" w:firstLine="480"/>
        <w:jc w:val="both"/>
        <w:rPr>
          <w:rFonts w:cs="宋体"/>
          <w:bCs/>
          <w:kern w:val="44"/>
          <w:szCs w:val="44"/>
        </w:rPr>
      </w:pPr>
      <w:r>
        <w:rPr>
          <w:rFonts w:ascii="宋体" w:hAnsi="宋体" w:cs="仿宋" w:hint="eastAsia"/>
        </w:rPr>
        <w:t>评标结果按评审后得分由高到低顺序排列。得分相同的，按投标报价由低到高顺序排列。得分且投标报价相同的并列。投标文件满足招标文件全部实质性要求，</w:t>
      </w:r>
      <w:proofErr w:type="gramStart"/>
      <w:r>
        <w:rPr>
          <w:rFonts w:ascii="宋体" w:hAnsi="宋体" w:cs="仿宋" w:hint="eastAsia"/>
        </w:rPr>
        <w:t>且按照</w:t>
      </w:r>
      <w:proofErr w:type="gramEnd"/>
      <w:r>
        <w:rPr>
          <w:rFonts w:ascii="宋体" w:hAnsi="宋体" w:cs="仿宋" w:hint="eastAsia"/>
        </w:rPr>
        <w:t>评审因素的量化指标评审得分最高的投标人为排名第一的中标候选人。</w:t>
      </w:r>
    </w:p>
    <w:p w:rsidR="000D325C" w:rsidRDefault="0050327A" w:rsidP="00842561">
      <w:pPr>
        <w:spacing w:beforeLines="50" w:afterLines="50" w:line="360" w:lineRule="auto"/>
        <w:ind w:firstLineChars="200" w:firstLine="480"/>
        <w:jc w:val="both"/>
        <w:outlineLvl w:val="0"/>
        <w:rPr>
          <w:rFonts w:cs="宋体"/>
          <w:bCs/>
          <w:kern w:val="44"/>
          <w:szCs w:val="44"/>
        </w:rPr>
      </w:pPr>
      <w:r>
        <w:rPr>
          <w:rFonts w:cs="宋体" w:hint="eastAsia"/>
          <w:bCs/>
          <w:kern w:val="44"/>
          <w:szCs w:val="44"/>
        </w:rPr>
        <w:t>三、</w:t>
      </w:r>
      <w:r>
        <w:rPr>
          <w:rFonts w:cs="宋体" w:hint="eastAsia"/>
          <w:b/>
          <w:kern w:val="44"/>
          <w:szCs w:val="44"/>
        </w:rPr>
        <w:t>注意事项</w:t>
      </w:r>
      <w:r>
        <w:rPr>
          <w:rFonts w:cs="宋体" w:hint="eastAsia"/>
          <w:bCs/>
          <w:kern w:val="44"/>
          <w:szCs w:val="44"/>
        </w:rPr>
        <w:t>（出现以下情况的失去本次项目评审资格）</w:t>
      </w:r>
    </w:p>
    <w:p w:rsidR="000D325C" w:rsidRDefault="0050327A" w:rsidP="00842561">
      <w:pPr>
        <w:spacing w:afterLines="25" w:line="360" w:lineRule="auto"/>
        <w:ind w:firstLineChars="200" w:firstLine="480"/>
        <w:jc w:val="both"/>
        <w:rPr>
          <w:rFonts w:cs="宋体"/>
          <w:szCs w:val="24"/>
        </w:rPr>
      </w:pPr>
      <w:r>
        <w:rPr>
          <w:rFonts w:cs="宋体" w:hint="eastAsia"/>
          <w:szCs w:val="24"/>
        </w:rPr>
        <w:t>1.</w:t>
      </w:r>
      <w:r>
        <w:rPr>
          <w:rFonts w:cs="宋体" w:hint="eastAsia"/>
          <w:szCs w:val="24"/>
        </w:rPr>
        <w:t>逾期送达的；</w:t>
      </w:r>
    </w:p>
    <w:p w:rsidR="000D325C" w:rsidRDefault="0050327A" w:rsidP="00842561">
      <w:pPr>
        <w:spacing w:afterLines="25" w:line="360" w:lineRule="auto"/>
        <w:ind w:firstLineChars="200" w:firstLine="480"/>
        <w:jc w:val="both"/>
        <w:rPr>
          <w:rFonts w:cs="宋体"/>
          <w:szCs w:val="24"/>
        </w:rPr>
      </w:pPr>
      <w:r>
        <w:rPr>
          <w:rFonts w:cs="宋体" w:hint="eastAsia"/>
          <w:szCs w:val="24"/>
        </w:rPr>
        <w:t>2.</w:t>
      </w:r>
      <w:r>
        <w:rPr>
          <w:rFonts w:cs="宋体" w:hint="eastAsia"/>
          <w:szCs w:val="24"/>
        </w:rPr>
        <w:t>不符合《竞争性磋商文件》中规定的供应商资格要求的；</w:t>
      </w:r>
    </w:p>
    <w:p w:rsidR="000D325C" w:rsidRDefault="0050327A" w:rsidP="00842561">
      <w:pPr>
        <w:spacing w:afterLines="25" w:line="360" w:lineRule="auto"/>
        <w:ind w:firstLineChars="200" w:firstLine="480"/>
        <w:jc w:val="both"/>
        <w:rPr>
          <w:rFonts w:cs="宋体"/>
          <w:szCs w:val="24"/>
        </w:rPr>
      </w:pPr>
      <w:r>
        <w:rPr>
          <w:rFonts w:cs="宋体" w:hint="eastAsia"/>
          <w:szCs w:val="24"/>
        </w:rPr>
        <w:t>3.</w:t>
      </w:r>
      <w:r>
        <w:rPr>
          <w:rFonts w:cs="宋体" w:hint="eastAsia"/>
          <w:szCs w:val="24"/>
        </w:rPr>
        <w:t>未按《竞争性磋商文件》规定要求密封、签字和盖章的；</w:t>
      </w:r>
    </w:p>
    <w:p w:rsidR="000D325C" w:rsidRDefault="0050327A" w:rsidP="00842561">
      <w:pPr>
        <w:spacing w:beforeLines="50" w:afterLines="50" w:line="360" w:lineRule="auto"/>
        <w:ind w:firstLineChars="200" w:firstLine="480"/>
        <w:jc w:val="both"/>
        <w:outlineLvl w:val="0"/>
        <w:rPr>
          <w:rFonts w:cs="宋体"/>
          <w:bCs/>
          <w:kern w:val="44"/>
          <w:szCs w:val="44"/>
        </w:rPr>
      </w:pPr>
      <w:r>
        <w:rPr>
          <w:rFonts w:cs="宋体" w:hint="eastAsia"/>
          <w:szCs w:val="24"/>
        </w:rPr>
        <w:t>4.</w:t>
      </w:r>
      <w:r>
        <w:rPr>
          <w:rFonts w:cs="宋体" w:hint="eastAsia"/>
          <w:szCs w:val="24"/>
        </w:rPr>
        <w:t>不符合法律法规和《竞争性磋商文件》中规定的其他实质性要求的。</w:t>
      </w:r>
    </w:p>
    <w:p w:rsidR="000D325C" w:rsidRDefault="000D325C" w:rsidP="00842561">
      <w:pPr>
        <w:spacing w:beforeLines="50" w:afterLines="50"/>
        <w:jc w:val="center"/>
        <w:outlineLvl w:val="0"/>
        <w:rPr>
          <w:b/>
          <w:sz w:val="44"/>
          <w:szCs w:val="44"/>
        </w:rPr>
      </w:pPr>
    </w:p>
    <w:p w:rsidR="000D325C" w:rsidRDefault="000D325C" w:rsidP="00842561">
      <w:pPr>
        <w:spacing w:beforeLines="50" w:afterLines="50"/>
        <w:jc w:val="center"/>
        <w:outlineLvl w:val="0"/>
        <w:rPr>
          <w:rFonts w:cs="宋体"/>
          <w:b/>
          <w:bCs/>
          <w:kern w:val="44"/>
          <w:sz w:val="44"/>
          <w:szCs w:val="44"/>
        </w:rPr>
      </w:pPr>
    </w:p>
    <w:p w:rsidR="000D325C" w:rsidRDefault="000D325C" w:rsidP="00842561">
      <w:pPr>
        <w:spacing w:beforeLines="50" w:afterLines="50"/>
        <w:jc w:val="center"/>
        <w:outlineLvl w:val="0"/>
        <w:rPr>
          <w:rFonts w:cs="宋体"/>
          <w:b/>
          <w:bCs/>
          <w:kern w:val="44"/>
          <w:sz w:val="44"/>
          <w:szCs w:val="44"/>
        </w:rPr>
      </w:pPr>
    </w:p>
    <w:p w:rsidR="000D325C" w:rsidRDefault="000D325C" w:rsidP="002A2928">
      <w:pPr>
        <w:pStyle w:val="a6"/>
        <w:ind w:firstLine="883"/>
        <w:rPr>
          <w:rFonts w:cs="宋体"/>
          <w:b/>
          <w:bCs/>
          <w:kern w:val="44"/>
          <w:sz w:val="44"/>
          <w:szCs w:val="44"/>
        </w:rPr>
      </w:pPr>
    </w:p>
    <w:p w:rsidR="000D325C" w:rsidRDefault="000D325C" w:rsidP="002A2928">
      <w:pPr>
        <w:pStyle w:val="a6"/>
        <w:ind w:firstLine="883"/>
        <w:rPr>
          <w:rFonts w:cs="宋体"/>
          <w:b/>
          <w:bCs/>
          <w:kern w:val="44"/>
          <w:sz w:val="44"/>
          <w:szCs w:val="44"/>
        </w:rPr>
      </w:pPr>
    </w:p>
    <w:p w:rsidR="000D325C" w:rsidRDefault="000D325C" w:rsidP="00842561">
      <w:pPr>
        <w:spacing w:beforeLines="100" w:afterLines="100" w:line="360" w:lineRule="auto"/>
        <w:jc w:val="center"/>
        <w:rPr>
          <w:b/>
          <w:bCs/>
          <w:sz w:val="36"/>
          <w:szCs w:val="36"/>
        </w:rPr>
      </w:pPr>
    </w:p>
    <w:p w:rsidR="000D325C" w:rsidRDefault="0050327A" w:rsidP="00842561">
      <w:pPr>
        <w:spacing w:beforeLines="100" w:afterLines="100" w:line="360" w:lineRule="auto"/>
        <w:jc w:val="center"/>
        <w:rPr>
          <w:b/>
          <w:bCs/>
          <w:sz w:val="36"/>
          <w:szCs w:val="36"/>
        </w:rPr>
      </w:pPr>
      <w:r>
        <w:rPr>
          <w:b/>
          <w:bCs/>
          <w:sz w:val="36"/>
          <w:szCs w:val="36"/>
        </w:rPr>
        <w:t>中小企业声明函（服务）格式</w:t>
      </w:r>
    </w:p>
    <w:p w:rsidR="000D325C" w:rsidRDefault="0050327A">
      <w:pPr>
        <w:spacing w:line="360" w:lineRule="auto"/>
        <w:ind w:firstLine="504"/>
        <w:rPr>
          <w:spacing w:val="6"/>
        </w:rPr>
      </w:pPr>
      <w:r>
        <w:rPr>
          <w:spacing w:val="6"/>
        </w:rPr>
        <w:t>本公司（联合体）郑重声明，根据《政府采购促进中小企业发展管理办法》（财库﹝</w:t>
      </w:r>
      <w:r>
        <w:rPr>
          <w:spacing w:val="6"/>
        </w:rPr>
        <w:t>2020</w:t>
      </w:r>
      <w:r>
        <w:rPr>
          <w:spacing w:val="6"/>
        </w:rPr>
        <w:t>﹞</w:t>
      </w:r>
      <w:r>
        <w:rPr>
          <w:spacing w:val="6"/>
        </w:rPr>
        <w:t xml:space="preserve">46 </w:t>
      </w:r>
      <w:r>
        <w:rPr>
          <w:spacing w:val="6"/>
        </w:rPr>
        <w:t>号）的规定，本公司参加</w:t>
      </w:r>
      <w:r>
        <w:rPr>
          <w:spacing w:val="6"/>
          <w:u w:val="single"/>
        </w:rPr>
        <w:t>（单位名称）</w:t>
      </w:r>
      <w:r>
        <w:rPr>
          <w:spacing w:val="6"/>
        </w:rPr>
        <w:t>的</w:t>
      </w:r>
      <w:r>
        <w:rPr>
          <w:spacing w:val="6"/>
          <w:u w:val="single"/>
        </w:rPr>
        <w:t>（项目名称）</w:t>
      </w:r>
      <w:r>
        <w:rPr>
          <w:spacing w:val="6"/>
        </w:rPr>
        <w:t>采购活动，</w:t>
      </w:r>
      <w:r>
        <w:rPr>
          <w:rFonts w:hint="eastAsia"/>
          <w:spacing w:val="6"/>
        </w:rPr>
        <w:t>实施</w:t>
      </w:r>
      <w:r>
        <w:rPr>
          <w:spacing w:val="6"/>
        </w:rPr>
        <w:t>单位全部为符合政策要求的中小企业（或者：服务全部由符合政策要求的中小企业承接）。相关企业的具体情况如下：</w:t>
      </w:r>
    </w:p>
    <w:p w:rsidR="000D325C" w:rsidRDefault="000D325C">
      <w:pPr>
        <w:spacing w:line="360" w:lineRule="auto"/>
        <w:ind w:firstLine="504"/>
        <w:rPr>
          <w:spacing w:val="6"/>
          <w:u w:val="single"/>
        </w:rPr>
      </w:pPr>
    </w:p>
    <w:p w:rsidR="000D325C" w:rsidRDefault="0050327A">
      <w:pPr>
        <w:spacing w:line="360" w:lineRule="auto"/>
        <w:ind w:firstLine="504"/>
        <w:rPr>
          <w:spacing w:val="6"/>
        </w:rPr>
      </w:pPr>
      <w:r>
        <w:rPr>
          <w:spacing w:val="6"/>
          <w:u w:val="single"/>
        </w:rPr>
        <w:t xml:space="preserve"> </w:t>
      </w:r>
      <w:r>
        <w:rPr>
          <w:spacing w:val="6"/>
          <w:u w:val="single"/>
        </w:rPr>
        <w:t>（标的名称）</w:t>
      </w:r>
      <w:r>
        <w:rPr>
          <w:spacing w:val="6"/>
          <w:u w:val="single"/>
        </w:rPr>
        <w:t xml:space="preserve"> </w:t>
      </w:r>
      <w:r>
        <w:rPr>
          <w:spacing w:val="6"/>
        </w:rPr>
        <w:t>，属于</w:t>
      </w:r>
      <w:r>
        <w:rPr>
          <w:rFonts w:hint="eastAsia"/>
          <w:spacing w:val="6"/>
        </w:rPr>
        <w:t xml:space="preserve"> </w:t>
      </w:r>
      <w:r>
        <w:rPr>
          <w:rFonts w:hint="eastAsia"/>
          <w:spacing w:val="6"/>
          <w:u w:val="single"/>
        </w:rPr>
        <w:t xml:space="preserve">  </w:t>
      </w:r>
      <w:r>
        <w:rPr>
          <w:rFonts w:hint="eastAsia"/>
          <w:spacing w:val="6"/>
          <w:u w:val="single"/>
        </w:rPr>
        <w:t>医疗卫生</w:t>
      </w:r>
      <w:r>
        <w:rPr>
          <w:rFonts w:hint="eastAsia"/>
          <w:spacing w:val="6"/>
          <w:u w:val="single"/>
        </w:rPr>
        <w:t xml:space="preserve">  </w:t>
      </w:r>
      <w:r>
        <w:rPr>
          <w:spacing w:val="6"/>
        </w:rPr>
        <w:t>行业；承接企业为</w:t>
      </w:r>
      <w:r>
        <w:rPr>
          <w:spacing w:val="6"/>
          <w:u w:val="single"/>
        </w:rPr>
        <w:t>（</w:t>
      </w:r>
      <w:r>
        <w:rPr>
          <w:rFonts w:hint="eastAsia"/>
          <w:spacing w:val="6"/>
          <w:u w:val="single"/>
        </w:rPr>
        <w:t>投标</w:t>
      </w:r>
      <w:r>
        <w:rPr>
          <w:spacing w:val="6"/>
          <w:u w:val="single"/>
        </w:rPr>
        <w:t>企业名称）</w:t>
      </w:r>
      <w:r>
        <w:rPr>
          <w:spacing w:val="6"/>
        </w:rPr>
        <w:t>，从业人员</w:t>
      </w:r>
      <w:r>
        <w:t>______</w:t>
      </w:r>
      <w:r>
        <w:rPr>
          <w:spacing w:val="6"/>
        </w:rPr>
        <w:t>人，营业收入为</w:t>
      </w:r>
      <w:r>
        <w:t>______</w:t>
      </w:r>
      <w:r>
        <w:rPr>
          <w:spacing w:val="6"/>
        </w:rPr>
        <w:t>万元，资产总额为</w:t>
      </w:r>
      <w:r>
        <w:t>______</w:t>
      </w:r>
      <w:r>
        <w:rPr>
          <w:spacing w:val="6"/>
        </w:rPr>
        <w:t>万元</w:t>
      </w:r>
      <w:r>
        <w:rPr>
          <w:spacing w:val="6"/>
          <w:vertAlign w:val="superscript"/>
        </w:rPr>
        <w:t>1</w:t>
      </w:r>
      <w:r>
        <w:rPr>
          <w:spacing w:val="6"/>
        </w:rPr>
        <w:t>，属于（中型企业、小型企业、微型企业）；</w:t>
      </w:r>
    </w:p>
    <w:p w:rsidR="000D325C" w:rsidRDefault="000D325C">
      <w:pPr>
        <w:spacing w:line="360" w:lineRule="auto"/>
        <w:rPr>
          <w:spacing w:val="6"/>
        </w:rPr>
      </w:pPr>
    </w:p>
    <w:p w:rsidR="000D325C" w:rsidRDefault="0050327A">
      <w:pPr>
        <w:spacing w:line="360" w:lineRule="auto"/>
        <w:ind w:firstLine="504"/>
        <w:rPr>
          <w:spacing w:val="6"/>
        </w:rPr>
      </w:pPr>
      <w:r>
        <w:rPr>
          <w:spacing w:val="6"/>
        </w:rPr>
        <w:t>以上企业，不属于大企业的分支机构，不存在控股股东为大企业的情形，也不存在与大企业的负责人为同一人的情形。</w:t>
      </w:r>
    </w:p>
    <w:p w:rsidR="000D325C" w:rsidRDefault="0050327A">
      <w:pPr>
        <w:tabs>
          <w:tab w:val="left" w:pos="700"/>
        </w:tabs>
        <w:spacing w:line="460" w:lineRule="exact"/>
        <w:ind w:firstLineChars="145" w:firstLine="348"/>
        <w:jc w:val="both"/>
        <w:rPr>
          <w:rFonts w:cs="宋体"/>
        </w:rPr>
      </w:pPr>
      <w:r>
        <w:rPr>
          <w:rFonts w:cs="宋体" w:hint="eastAsia"/>
        </w:rPr>
        <w:t>本企业对上述声明内容的真实性负责。如有虚假，将依法承担相应责任。</w:t>
      </w:r>
    </w:p>
    <w:p w:rsidR="000D325C" w:rsidRDefault="000D325C">
      <w:pPr>
        <w:spacing w:line="360" w:lineRule="auto"/>
        <w:ind w:right="360" w:firstLine="480"/>
        <w:jc w:val="right"/>
      </w:pPr>
    </w:p>
    <w:p w:rsidR="000D325C" w:rsidRDefault="000D325C">
      <w:pPr>
        <w:spacing w:line="360" w:lineRule="auto"/>
        <w:ind w:right="360" w:firstLine="480"/>
        <w:jc w:val="right"/>
      </w:pPr>
    </w:p>
    <w:p w:rsidR="000D325C" w:rsidRDefault="000D325C">
      <w:pPr>
        <w:spacing w:line="360" w:lineRule="auto"/>
        <w:ind w:right="360" w:firstLine="480"/>
        <w:jc w:val="right"/>
      </w:pPr>
    </w:p>
    <w:p w:rsidR="000D325C" w:rsidRDefault="0050327A">
      <w:pPr>
        <w:spacing w:line="360" w:lineRule="auto"/>
        <w:ind w:right="360" w:firstLine="480"/>
        <w:jc w:val="right"/>
      </w:pPr>
      <w:r>
        <w:t>企业名称（盖章）：</w:t>
      </w:r>
      <w:r>
        <w:t>______</w:t>
      </w:r>
    </w:p>
    <w:p w:rsidR="000D325C" w:rsidRDefault="0050327A">
      <w:pPr>
        <w:spacing w:line="360" w:lineRule="auto"/>
        <w:ind w:right="360" w:firstLine="480"/>
        <w:jc w:val="right"/>
      </w:pPr>
      <w:r>
        <w:t>日</w:t>
      </w:r>
      <w:r>
        <w:t xml:space="preserve"> </w:t>
      </w:r>
      <w:r>
        <w:t>期：</w:t>
      </w:r>
      <w:r>
        <w:t>______</w:t>
      </w:r>
    </w:p>
    <w:p w:rsidR="000D325C" w:rsidRDefault="000D325C">
      <w:pPr>
        <w:snapToGrid w:val="0"/>
        <w:rPr>
          <w:szCs w:val="21"/>
        </w:rPr>
      </w:pPr>
    </w:p>
    <w:p w:rsidR="000D325C" w:rsidRDefault="000D325C">
      <w:pPr>
        <w:snapToGrid w:val="0"/>
        <w:rPr>
          <w:szCs w:val="21"/>
        </w:rPr>
      </w:pPr>
    </w:p>
    <w:p w:rsidR="000D325C" w:rsidRDefault="000D325C">
      <w:pPr>
        <w:snapToGrid w:val="0"/>
        <w:rPr>
          <w:szCs w:val="21"/>
        </w:rPr>
      </w:pPr>
    </w:p>
    <w:p w:rsidR="000D325C" w:rsidRDefault="000D325C">
      <w:pPr>
        <w:snapToGrid w:val="0"/>
        <w:rPr>
          <w:szCs w:val="21"/>
        </w:rPr>
      </w:pPr>
    </w:p>
    <w:p w:rsidR="000D325C" w:rsidRDefault="000D325C">
      <w:pPr>
        <w:snapToGrid w:val="0"/>
        <w:rPr>
          <w:szCs w:val="21"/>
        </w:rPr>
      </w:pPr>
    </w:p>
    <w:p w:rsidR="000D325C" w:rsidRDefault="000D325C">
      <w:pPr>
        <w:snapToGrid w:val="0"/>
        <w:rPr>
          <w:szCs w:val="21"/>
        </w:rPr>
      </w:pPr>
    </w:p>
    <w:tbl>
      <w:tblPr>
        <w:tblW w:w="8946" w:type="dxa"/>
        <w:tblBorders>
          <w:top w:val="single" w:sz="4" w:space="0" w:color="auto"/>
        </w:tblBorders>
        <w:tblLayout w:type="fixed"/>
        <w:tblLook w:val="04A0"/>
      </w:tblPr>
      <w:tblGrid>
        <w:gridCol w:w="8946"/>
      </w:tblGrid>
      <w:tr w:rsidR="000D325C">
        <w:tc>
          <w:tcPr>
            <w:tcW w:w="8946" w:type="dxa"/>
          </w:tcPr>
          <w:p w:rsidR="000D325C" w:rsidRDefault="0050327A">
            <w:pPr>
              <w:snapToGrid w:val="0"/>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0D325C" w:rsidRDefault="000D325C">
      <w:pPr>
        <w:snapToGrid w:val="0"/>
        <w:rPr>
          <w:szCs w:val="21"/>
          <w:vertAlign w:val="superscript"/>
        </w:rPr>
      </w:pPr>
    </w:p>
    <w:p w:rsidR="000D325C" w:rsidRDefault="000D325C">
      <w:pPr>
        <w:spacing w:line="360" w:lineRule="auto"/>
        <w:ind w:right="360" w:firstLine="480"/>
        <w:jc w:val="right"/>
      </w:pPr>
    </w:p>
    <w:p w:rsidR="000D325C" w:rsidRDefault="0050327A" w:rsidP="00842561">
      <w:pPr>
        <w:spacing w:beforeLines="50" w:afterLines="50"/>
        <w:jc w:val="center"/>
        <w:outlineLvl w:val="0"/>
        <w:rPr>
          <w:rFonts w:cs="宋体"/>
          <w:b/>
          <w:bCs/>
          <w:kern w:val="44"/>
          <w:sz w:val="44"/>
          <w:szCs w:val="44"/>
        </w:rPr>
      </w:pPr>
      <w:r>
        <w:rPr>
          <w:rFonts w:cs="宋体" w:hint="eastAsia"/>
          <w:b/>
          <w:bCs/>
          <w:kern w:val="44"/>
          <w:sz w:val="44"/>
          <w:szCs w:val="44"/>
        </w:rPr>
        <w:lastRenderedPageBreak/>
        <w:t>第五部分</w:t>
      </w:r>
      <w:r>
        <w:rPr>
          <w:rFonts w:cs="宋体" w:hint="eastAsia"/>
          <w:b/>
          <w:bCs/>
          <w:kern w:val="44"/>
          <w:sz w:val="44"/>
          <w:szCs w:val="44"/>
        </w:rPr>
        <w:t xml:space="preserve">  </w:t>
      </w:r>
      <w:bookmarkEnd w:id="22"/>
      <w:r>
        <w:rPr>
          <w:rFonts w:cs="宋体" w:hint="eastAsia"/>
          <w:b/>
          <w:bCs/>
          <w:kern w:val="44"/>
          <w:sz w:val="44"/>
          <w:szCs w:val="44"/>
        </w:rPr>
        <w:t>响应材料</w:t>
      </w:r>
    </w:p>
    <w:p w:rsidR="000D325C" w:rsidRDefault="0050327A">
      <w:pPr>
        <w:pStyle w:val="2"/>
        <w:ind w:left="0"/>
        <w:jc w:val="both"/>
        <w:rPr>
          <w:rFonts w:ascii="Times New Roman" w:eastAsia="宋体" w:hAnsi="Times New Roman" w:cs="宋体"/>
          <w:sz w:val="28"/>
          <w:szCs w:val="28"/>
        </w:rPr>
      </w:pPr>
      <w:bookmarkStart w:id="34" w:name="_Toc10801"/>
      <w:bookmarkStart w:id="35" w:name="_Toc25942"/>
      <w:bookmarkStart w:id="36" w:name="_Toc26256"/>
      <w:bookmarkStart w:id="37" w:name="_Toc20692"/>
      <w:bookmarkStart w:id="38" w:name="_Toc110"/>
      <w:bookmarkStart w:id="39" w:name="_Toc14748"/>
      <w:bookmarkStart w:id="40" w:name="_Toc8449"/>
      <w:bookmarkStart w:id="41" w:name="_Toc233182003"/>
      <w:bookmarkStart w:id="42" w:name="_Toc262111450"/>
      <w:bookmarkStart w:id="43" w:name="_Toc233181999"/>
      <w:bookmarkStart w:id="44" w:name="_Toc86202635"/>
      <w:r>
        <w:rPr>
          <w:rFonts w:ascii="Times New Roman" w:eastAsia="宋体" w:hAnsi="Times New Roman" w:cs="宋体" w:hint="eastAsia"/>
          <w:sz w:val="28"/>
          <w:szCs w:val="28"/>
        </w:rPr>
        <w:t>一、磋商承诺函</w:t>
      </w:r>
      <w:bookmarkEnd w:id="34"/>
      <w:bookmarkEnd w:id="35"/>
      <w:bookmarkEnd w:id="36"/>
      <w:bookmarkEnd w:id="37"/>
      <w:bookmarkEnd w:id="38"/>
      <w:bookmarkEnd w:id="39"/>
      <w:bookmarkEnd w:id="40"/>
    </w:p>
    <w:p w:rsidR="000D325C" w:rsidRDefault="0050327A">
      <w:pPr>
        <w:pStyle w:val="af1"/>
        <w:snapToGrid w:val="0"/>
        <w:spacing w:line="460" w:lineRule="exact"/>
        <w:rPr>
          <w:rFonts w:ascii="Times New Roman" w:hAnsi="Times New Roman" w:cs="宋体"/>
          <w:sz w:val="24"/>
        </w:rPr>
      </w:pPr>
      <w:r>
        <w:rPr>
          <w:rFonts w:ascii="Times New Roman" w:hAnsi="Times New Roman" w:cs="宋体" w:hint="eastAsia"/>
          <w:sz w:val="24"/>
        </w:rPr>
        <w:t>致：</w:t>
      </w:r>
    </w:p>
    <w:p w:rsidR="000D325C" w:rsidRDefault="0050327A">
      <w:pPr>
        <w:pStyle w:val="af1"/>
        <w:snapToGrid w:val="0"/>
        <w:spacing w:line="460" w:lineRule="exact"/>
        <w:ind w:firstLine="315"/>
        <w:rPr>
          <w:rFonts w:ascii="Times New Roman" w:hAnsi="Times New Roman" w:cs="宋体"/>
          <w:sz w:val="24"/>
        </w:rPr>
      </w:pPr>
      <w:r>
        <w:rPr>
          <w:rFonts w:ascii="Times New Roman" w:hAnsi="Times New Roman" w:cs="宋体" w:hint="eastAsia"/>
          <w:sz w:val="24"/>
        </w:rPr>
        <w:t xml:space="preserve">  </w:t>
      </w:r>
      <w:r>
        <w:rPr>
          <w:rFonts w:ascii="Times New Roman" w:hAnsi="Times New Roman" w:cs="宋体" w:hint="eastAsia"/>
          <w:sz w:val="24"/>
          <w:u w:val="single"/>
        </w:rPr>
        <w:t xml:space="preserve">         </w:t>
      </w:r>
      <w:r>
        <w:rPr>
          <w:rFonts w:ascii="Times New Roman" w:hAnsi="Times New Roman" w:cs="宋体" w:hint="eastAsia"/>
          <w:sz w:val="24"/>
          <w:u w:val="single"/>
        </w:rPr>
        <w:t>（</w:t>
      </w:r>
      <w:r>
        <w:rPr>
          <w:rFonts w:ascii="Times New Roman" w:hAnsi="Times New Roman" w:cs="宋体" w:hint="eastAsia"/>
          <w:sz w:val="24"/>
        </w:rPr>
        <w:t>供应商全称）授权</w:t>
      </w:r>
      <w:r>
        <w:rPr>
          <w:rFonts w:ascii="Times New Roman" w:hAnsi="Times New Roman" w:cs="宋体" w:hint="eastAsia"/>
          <w:sz w:val="24"/>
          <w:u w:val="single"/>
        </w:rPr>
        <w:t xml:space="preserve">        </w:t>
      </w:r>
      <w:r>
        <w:rPr>
          <w:rFonts w:ascii="Times New Roman" w:hAnsi="Times New Roman" w:cs="宋体" w:hint="eastAsia"/>
          <w:sz w:val="24"/>
          <w:u w:val="single"/>
        </w:rPr>
        <w:t>（</w:t>
      </w:r>
      <w:r>
        <w:rPr>
          <w:rFonts w:ascii="Times New Roman" w:hAnsi="Times New Roman" w:cs="宋体" w:hint="eastAsia"/>
          <w:sz w:val="24"/>
        </w:rPr>
        <w:t>供应商代表姓名）</w:t>
      </w:r>
      <w:r>
        <w:rPr>
          <w:rFonts w:ascii="Times New Roman" w:hAnsi="Times New Roman" w:cs="宋体" w:hint="eastAsia"/>
          <w:sz w:val="24"/>
          <w:u w:val="single"/>
        </w:rPr>
        <w:t xml:space="preserve">            </w:t>
      </w:r>
      <w:r>
        <w:rPr>
          <w:rFonts w:ascii="Times New Roman" w:hAnsi="Times New Roman" w:cs="宋体" w:hint="eastAsia"/>
          <w:sz w:val="24"/>
          <w:u w:val="single"/>
        </w:rPr>
        <w:t>（</w:t>
      </w:r>
      <w:r>
        <w:rPr>
          <w:rFonts w:ascii="Times New Roman" w:hAnsi="Times New Roman" w:cs="宋体" w:hint="eastAsia"/>
          <w:sz w:val="24"/>
        </w:rPr>
        <w:t>职务、职称）为我方代表，参加贵方</w:t>
      </w:r>
      <w:r>
        <w:rPr>
          <w:rFonts w:ascii="Times New Roman" w:hAnsi="Times New Roman" w:cs="宋体" w:hint="eastAsia"/>
          <w:sz w:val="24"/>
          <w:u w:val="single"/>
        </w:rPr>
        <w:t xml:space="preserve">               </w:t>
      </w:r>
      <w:r>
        <w:rPr>
          <w:rFonts w:ascii="Times New Roman" w:hAnsi="Times New Roman" w:cs="宋体" w:hint="eastAsia"/>
          <w:sz w:val="24"/>
          <w:u w:val="single"/>
        </w:rPr>
        <w:t>（</w:t>
      </w:r>
      <w:r>
        <w:rPr>
          <w:rFonts w:ascii="Times New Roman" w:hAnsi="Times New Roman" w:cs="宋体" w:hint="eastAsia"/>
          <w:sz w:val="24"/>
        </w:rPr>
        <w:t>项目名称）邀请的有关活动，并对此项目进行投标。据此函，作如下承诺：</w:t>
      </w:r>
    </w:p>
    <w:p w:rsidR="000D325C" w:rsidRDefault="0050327A">
      <w:pPr>
        <w:pStyle w:val="18"/>
        <w:snapToGrid w:val="0"/>
        <w:spacing w:line="460" w:lineRule="exact"/>
        <w:ind w:left="0" w:firstLine="540"/>
        <w:rPr>
          <w:rFonts w:ascii="Times New Roman" w:hAnsi="Times New Roman" w:cs="宋体"/>
          <w:sz w:val="24"/>
        </w:rPr>
      </w:pPr>
      <w:r>
        <w:rPr>
          <w:rFonts w:ascii="Times New Roman" w:hAnsi="Times New Roman" w:cs="宋体" w:hint="eastAsia"/>
          <w:sz w:val="24"/>
        </w:rPr>
        <w:t>1.</w:t>
      </w:r>
      <w:r>
        <w:rPr>
          <w:rFonts w:ascii="Times New Roman" w:hAnsi="Times New Roman" w:cs="宋体" w:hint="eastAsia"/>
          <w:sz w:val="24"/>
        </w:rPr>
        <w:t>同意在本项目竞争性磋商文件中规定的磋商公告发布之日起</w:t>
      </w:r>
      <w:r>
        <w:rPr>
          <w:rFonts w:ascii="Times New Roman" w:hAnsi="Times New Roman" w:cs="宋体" w:hint="eastAsia"/>
          <w:sz w:val="24"/>
          <w:u w:val="single"/>
        </w:rPr>
        <w:t>60</w:t>
      </w:r>
      <w:r>
        <w:rPr>
          <w:rFonts w:ascii="Times New Roman" w:hAnsi="Times New Roman" w:cs="宋体" w:hint="eastAsia"/>
          <w:sz w:val="24"/>
          <w:u w:val="single"/>
        </w:rPr>
        <w:t>天内</w:t>
      </w:r>
      <w:r>
        <w:rPr>
          <w:rFonts w:ascii="Times New Roman" w:hAnsi="Times New Roman" w:cs="宋体" w:hint="eastAsia"/>
          <w:sz w:val="24"/>
        </w:rPr>
        <w:t>遵守本磋商响应文件中的承诺，且在期满之前均具有约束力。</w:t>
      </w:r>
    </w:p>
    <w:p w:rsidR="000D325C" w:rsidRDefault="0050327A">
      <w:pPr>
        <w:pStyle w:val="18"/>
        <w:snapToGrid w:val="0"/>
        <w:spacing w:line="460" w:lineRule="exact"/>
        <w:ind w:left="14" w:firstLine="532"/>
        <w:rPr>
          <w:rFonts w:ascii="Times New Roman" w:hAnsi="Times New Roman" w:cs="宋体"/>
          <w:sz w:val="24"/>
        </w:rPr>
      </w:pPr>
      <w:r>
        <w:rPr>
          <w:rFonts w:ascii="Times New Roman" w:hAnsi="Times New Roman" w:cs="宋体" w:hint="eastAsia"/>
          <w:sz w:val="24"/>
        </w:rPr>
        <w:t>2.</w:t>
      </w:r>
      <w:r>
        <w:rPr>
          <w:rFonts w:ascii="Times New Roman" w:hAnsi="Times New Roman" w:cs="宋体" w:hint="eastAsia"/>
          <w:sz w:val="24"/>
        </w:rPr>
        <w:t>供应商承诺已经具备参加政府采购活动的供应商应当具备的条件：</w:t>
      </w:r>
    </w:p>
    <w:p w:rsidR="000D325C" w:rsidRDefault="0050327A">
      <w:pPr>
        <w:tabs>
          <w:tab w:val="left" w:pos="700"/>
        </w:tabs>
        <w:spacing w:line="460" w:lineRule="exact"/>
        <w:ind w:firstLineChars="145" w:firstLine="348"/>
        <w:jc w:val="both"/>
        <w:rPr>
          <w:rFonts w:cs="宋体"/>
        </w:rPr>
      </w:pPr>
      <w:r>
        <w:rPr>
          <w:rFonts w:cs="宋体" w:hint="eastAsia"/>
        </w:rPr>
        <w:t>（</w:t>
      </w:r>
      <w:r>
        <w:rPr>
          <w:rFonts w:cs="宋体" w:hint="eastAsia"/>
        </w:rPr>
        <w:t>1</w:t>
      </w:r>
      <w:r>
        <w:rPr>
          <w:rFonts w:cs="宋体" w:hint="eastAsia"/>
        </w:rPr>
        <w:t>）具有独立承担民事责任的能力和经营许可；</w:t>
      </w:r>
    </w:p>
    <w:p w:rsidR="000D325C" w:rsidRDefault="0050327A">
      <w:pPr>
        <w:tabs>
          <w:tab w:val="left" w:pos="700"/>
        </w:tabs>
        <w:spacing w:line="460" w:lineRule="exact"/>
        <w:ind w:firstLineChars="145" w:firstLine="348"/>
        <w:jc w:val="both"/>
        <w:rPr>
          <w:rFonts w:cs="宋体"/>
        </w:rPr>
      </w:pPr>
      <w:r>
        <w:rPr>
          <w:rFonts w:cs="宋体" w:hint="eastAsia"/>
        </w:rPr>
        <w:t>（</w:t>
      </w:r>
      <w:r>
        <w:rPr>
          <w:rFonts w:cs="宋体" w:hint="eastAsia"/>
        </w:rPr>
        <w:t>2</w:t>
      </w:r>
      <w:r>
        <w:rPr>
          <w:rFonts w:cs="宋体" w:hint="eastAsia"/>
        </w:rPr>
        <w:t>）具有良好的商业信誉和健全的财务会计制度；</w:t>
      </w:r>
    </w:p>
    <w:p w:rsidR="000D325C" w:rsidRDefault="0050327A">
      <w:pPr>
        <w:tabs>
          <w:tab w:val="left" w:pos="700"/>
        </w:tabs>
        <w:spacing w:line="460" w:lineRule="exact"/>
        <w:ind w:firstLineChars="145" w:firstLine="348"/>
        <w:jc w:val="both"/>
        <w:rPr>
          <w:rFonts w:cs="宋体"/>
        </w:rPr>
      </w:pPr>
      <w:r>
        <w:rPr>
          <w:rFonts w:cs="宋体" w:hint="eastAsia"/>
        </w:rPr>
        <w:t>（</w:t>
      </w:r>
      <w:r>
        <w:rPr>
          <w:rFonts w:cs="宋体" w:hint="eastAsia"/>
        </w:rPr>
        <w:t>3</w:t>
      </w:r>
      <w:r>
        <w:rPr>
          <w:rFonts w:cs="宋体" w:hint="eastAsia"/>
        </w:rPr>
        <w:t>）具有履行合同所必需的设备和专业技术能力；</w:t>
      </w:r>
    </w:p>
    <w:p w:rsidR="000D325C" w:rsidRDefault="0050327A">
      <w:pPr>
        <w:tabs>
          <w:tab w:val="left" w:pos="700"/>
        </w:tabs>
        <w:spacing w:line="460" w:lineRule="exact"/>
        <w:ind w:firstLineChars="145" w:firstLine="348"/>
        <w:jc w:val="both"/>
        <w:rPr>
          <w:rFonts w:cs="宋体"/>
        </w:rPr>
      </w:pPr>
      <w:r>
        <w:rPr>
          <w:rFonts w:cs="宋体" w:hint="eastAsia"/>
        </w:rPr>
        <w:t>（</w:t>
      </w:r>
      <w:r>
        <w:rPr>
          <w:rFonts w:cs="宋体" w:hint="eastAsia"/>
        </w:rPr>
        <w:t>4</w:t>
      </w:r>
      <w:r>
        <w:rPr>
          <w:rFonts w:cs="宋体" w:hint="eastAsia"/>
        </w:rPr>
        <w:t>）有依法缴纳税收和社会保障资金的良好记录；</w:t>
      </w:r>
    </w:p>
    <w:p w:rsidR="000D325C" w:rsidRDefault="0050327A">
      <w:pPr>
        <w:tabs>
          <w:tab w:val="left" w:pos="700"/>
        </w:tabs>
        <w:spacing w:line="460" w:lineRule="exact"/>
        <w:ind w:firstLineChars="145" w:firstLine="348"/>
        <w:jc w:val="both"/>
        <w:rPr>
          <w:rFonts w:cs="宋体"/>
        </w:rPr>
      </w:pPr>
      <w:r>
        <w:rPr>
          <w:rFonts w:cs="宋体" w:hint="eastAsia"/>
        </w:rPr>
        <w:t>（</w:t>
      </w:r>
      <w:r>
        <w:rPr>
          <w:rFonts w:cs="宋体" w:hint="eastAsia"/>
        </w:rPr>
        <w:t>5</w:t>
      </w:r>
      <w:r>
        <w:rPr>
          <w:rFonts w:cs="宋体" w:hint="eastAsia"/>
        </w:rPr>
        <w:t>）近三年，在经营活动中没有重大违法记录；</w:t>
      </w:r>
    </w:p>
    <w:p w:rsidR="000D325C" w:rsidRDefault="0050327A">
      <w:pPr>
        <w:tabs>
          <w:tab w:val="left" w:pos="700"/>
        </w:tabs>
        <w:spacing w:line="460" w:lineRule="exact"/>
        <w:ind w:firstLineChars="145" w:firstLine="348"/>
        <w:jc w:val="both"/>
        <w:rPr>
          <w:rFonts w:cs="宋体"/>
        </w:rPr>
      </w:pPr>
      <w:r>
        <w:rPr>
          <w:rFonts w:cs="宋体" w:hint="eastAsia"/>
        </w:rPr>
        <w:t>（</w:t>
      </w:r>
      <w:r>
        <w:rPr>
          <w:rFonts w:cs="宋体" w:hint="eastAsia"/>
        </w:rPr>
        <w:t>6</w:t>
      </w:r>
      <w:r>
        <w:rPr>
          <w:rFonts w:cs="宋体" w:hint="eastAsia"/>
        </w:rPr>
        <w:t>）未被“信用中国”网站列入失信被执行人和重大税收违法案件当事人名单的、未被“中国政府采购网”网站列入政府采购严重违法失信行为记录名单（处罚期限尚未届满的）。</w:t>
      </w:r>
    </w:p>
    <w:p w:rsidR="000D325C" w:rsidRDefault="0050327A">
      <w:pPr>
        <w:pStyle w:val="18"/>
        <w:snapToGrid w:val="0"/>
        <w:spacing w:line="460" w:lineRule="exact"/>
        <w:ind w:left="0" w:firstLine="560"/>
        <w:rPr>
          <w:rFonts w:ascii="Times New Roman" w:hAnsi="Times New Roman" w:cs="宋体"/>
          <w:sz w:val="24"/>
        </w:rPr>
      </w:pPr>
      <w:r>
        <w:rPr>
          <w:rFonts w:ascii="Times New Roman" w:hAnsi="Times New Roman" w:cs="宋体" w:hint="eastAsia"/>
          <w:sz w:val="24"/>
        </w:rPr>
        <w:t>3.</w:t>
      </w:r>
      <w:proofErr w:type="gramStart"/>
      <w:r>
        <w:rPr>
          <w:rFonts w:ascii="Times New Roman" w:hAnsi="Times New Roman" w:cs="宋体" w:hint="eastAsia"/>
          <w:sz w:val="24"/>
        </w:rPr>
        <w:t>提供磋商</w:t>
      </w:r>
      <w:proofErr w:type="gramEnd"/>
      <w:r>
        <w:rPr>
          <w:rFonts w:ascii="Times New Roman" w:hAnsi="Times New Roman" w:cs="宋体" w:hint="eastAsia"/>
          <w:sz w:val="24"/>
        </w:rPr>
        <w:t>文件须知规定的全部磋商响应文件，</w:t>
      </w:r>
      <w:proofErr w:type="gramStart"/>
      <w:r>
        <w:rPr>
          <w:rFonts w:ascii="Times New Roman" w:hAnsi="Times New Roman" w:cs="宋体" w:hint="eastAsia"/>
          <w:sz w:val="24"/>
        </w:rPr>
        <w:t>包括磋商</w:t>
      </w:r>
      <w:proofErr w:type="gramEnd"/>
      <w:r>
        <w:rPr>
          <w:rFonts w:ascii="Times New Roman" w:hAnsi="Times New Roman" w:cs="宋体" w:hint="eastAsia"/>
          <w:sz w:val="24"/>
        </w:rPr>
        <w:t>响应文件正本</w:t>
      </w:r>
      <w:r>
        <w:rPr>
          <w:rFonts w:ascii="Times New Roman" w:hAnsi="Times New Roman" w:cs="宋体" w:hint="eastAsia"/>
          <w:sz w:val="24"/>
          <w:u w:val="single"/>
        </w:rPr>
        <w:t>1</w:t>
      </w:r>
      <w:r>
        <w:rPr>
          <w:rFonts w:ascii="Times New Roman" w:hAnsi="Times New Roman" w:cs="宋体" w:hint="eastAsia"/>
          <w:sz w:val="24"/>
        </w:rPr>
        <w:t>份，副本</w:t>
      </w:r>
      <w:r>
        <w:rPr>
          <w:rFonts w:ascii="Times New Roman" w:hAnsi="Times New Roman" w:cs="宋体" w:hint="eastAsia"/>
          <w:sz w:val="24"/>
          <w:u w:val="single"/>
        </w:rPr>
        <w:t xml:space="preserve"> 2</w:t>
      </w:r>
      <w:bookmarkStart w:id="45" w:name="_GoBack"/>
      <w:bookmarkEnd w:id="45"/>
      <w:r>
        <w:rPr>
          <w:rFonts w:ascii="Times New Roman" w:hAnsi="Times New Roman" w:cs="宋体" w:hint="eastAsia"/>
          <w:sz w:val="24"/>
          <w:u w:val="single"/>
        </w:rPr>
        <w:t xml:space="preserve"> </w:t>
      </w:r>
      <w:r>
        <w:rPr>
          <w:rFonts w:ascii="Times New Roman" w:hAnsi="Times New Roman" w:cs="宋体" w:hint="eastAsia"/>
          <w:sz w:val="24"/>
        </w:rPr>
        <w:t>份，电子文档</w:t>
      </w:r>
      <w:r>
        <w:rPr>
          <w:rFonts w:ascii="Times New Roman" w:hAnsi="Times New Roman" w:cs="宋体" w:hint="eastAsia"/>
          <w:sz w:val="24"/>
          <w:u w:val="single"/>
        </w:rPr>
        <w:t xml:space="preserve"> 1 </w:t>
      </w:r>
      <w:r>
        <w:rPr>
          <w:rFonts w:ascii="Times New Roman" w:hAnsi="Times New Roman" w:cs="宋体" w:hint="eastAsia"/>
          <w:sz w:val="24"/>
        </w:rPr>
        <w:t>份。</w:t>
      </w:r>
      <w:r>
        <w:rPr>
          <w:rFonts w:ascii="Times New Roman" w:hAnsi="Times New Roman" w:cs="宋体" w:hint="eastAsia"/>
          <w:sz w:val="24"/>
        </w:rPr>
        <w:t xml:space="preserve"> </w:t>
      </w:r>
      <w:r>
        <w:rPr>
          <w:rFonts w:ascii="Times New Roman" w:hAnsi="Times New Roman" w:cs="宋体"/>
          <w:sz w:val="24"/>
        </w:rPr>
        <w:t xml:space="preserve">   </w:t>
      </w:r>
    </w:p>
    <w:p w:rsidR="000D325C" w:rsidRDefault="0050327A">
      <w:pPr>
        <w:pStyle w:val="18"/>
        <w:snapToGrid w:val="0"/>
        <w:spacing w:line="460" w:lineRule="exact"/>
        <w:ind w:left="0" w:firstLine="560"/>
        <w:rPr>
          <w:rFonts w:ascii="Times New Roman" w:hAnsi="Times New Roman" w:cs="宋体"/>
          <w:sz w:val="24"/>
        </w:rPr>
      </w:pPr>
      <w:r>
        <w:rPr>
          <w:rFonts w:ascii="Times New Roman" w:hAnsi="Times New Roman" w:cs="宋体" w:hint="eastAsia"/>
          <w:sz w:val="24"/>
        </w:rPr>
        <w:t>4.</w:t>
      </w:r>
      <w:r>
        <w:rPr>
          <w:rFonts w:ascii="Times New Roman" w:hAnsi="Times New Roman" w:cs="宋体" w:hint="eastAsia"/>
          <w:sz w:val="24"/>
        </w:rPr>
        <w:t>已详细审阅全部竞争性磋商文件，理解供应商须知的所有条款。</w:t>
      </w:r>
    </w:p>
    <w:p w:rsidR="000D325C" w:rsidRDefault="0050327A">
      <w:pPr>
        <w:pStyle w:val="18"/>
        <w:snapToGrid w:val="0"/>
        <w:spacing w:line="460" w:lineRule="exact"/>
        <w:ind w:hanging="149"/>
        <w:rPr>
          <w:rFonts w:ascii="Times New Roman" w:hAnsi="Times New Roman" w:cs="宋体"/>
          <w:sz w:val="24"/>
        </w:rPr>
      </w:pPr>
      <w:r>
        <w:rPr>
          <w:rFonts w:ascii="Times New Roman" w:hAnsi="Times New Roman" w:cs="宋体" w:hint="eastAsia"/>
          <w:sz w:val="24"/>
        </w:rPr>
        <w:t>5.</w:t>
      </w:r>
      <w:r>
        <w:rPr>
          <w:rFonts w:ascii="Times New Roman" w:hAnsi="Times New Roman" w:cs="宋体" w:hint="eastAsia"/>
          <w:sz w:val="24"/>
        </w:rPr>
        <w:t>保证按竞争性磋商文件要求，提供令采购人满意的交付物和服务。</w:t>
      </w:r>
    </w:p>
    <w:p w:rsidR="000D325C" w:rsidRDefault="0050327A">
      <w:pPr>
        <w:pStyle w:val="18"/>
        <w:snapToGrid w:val="0"/>
        <w:spacing w:line="460" w:lineRule="exact"/>
        <w:ind w:left="0" w:firstLine="560"/>
        <w:rPr>
          <w:rFonts w:ascii="Times New Roman" w:hAnsi="Times New Roman" w:cs="宋体"/>
          <w:sz w:val="24"/>
        </w:rPr>
      </w:pPr>
      <w:r>
        <w:rPr>
          <w:rFonts w:ascii="Times New Roman" w:hAnsi="Times New Roman" w:cs="宋体" w:hint="eastAsia"/>
          <w:sz w:val="24"/>
        </w:rPr>
        <w:t>6.</w:t>
      </w:r>
      <w:r>
        <w:rPr>
          <w:rFonts w:ascii="Times New Roman" w:hAnsi="Times New Roman" w:cs="宋体" w:hint="eastAsia"/>
          <w:sz w:val="24"/>
        </w:rPr>
        <w:t>承诺接受竞争性磋商文件中的全部合同条款，且无任何异议；保证忠实地执行双方所签订的合同，并承担合同规定的责任和义务。</w:t>
      </w:r>
    </w:p>
    <w:p w:rsidR="000D325C" w:rsidRDefault="0050327A">
      <w:pPr>
        <w:pStyle w:val="18"/>
        <w:snapToGrid w:val="0"/>
        <w:spacing w:line="460" w:lineRule="exact"/>
        <w:ind w:left="-14" w:firstLine="574"/>
        <w:rPr>
          <w:rFonts w:ascii="Times New Roman" w:hAnsi="Times New Roman" w:cs="宋体"/>
          <w:sz w:val="24"/>
        </w:rPr>
      </w:pPr>
      <w:r>
        <w:rPr>
          <w:rFonts w:ascii="Times New Roman" w:hAnsi="Times New Roman" w:cs="宋体" w:hint="eastAsia"/>
          <w:sz w:val="24"/>
        </w:rPr>
        <w:t>7.</w:t>
      </w:r>
      <w:r>
        <w:rPr>
          <w:rFonts w:ascii="Times New Roman" w:hAnsi="Times New Roman" w:cs="宋体" w:hint="eastAsia"/>
          <w:sz w:val="24"/>
        </w:rPr>
        <w:t>承诺完全满足和响应竞争性磋商文件中的各项商务和技术要求，若有偏差，已在磋商响应文件中明确说明。</w:t>
      </w:r>
    </w:p>
    <w:p w:rsidR="000D325C" w:rsidRDefault="0050327A">
      <w:pPr>
        <w:pStyle w:val="18"/>
        <w:snapToGrid w:val="0"/>
        <w:spacing w:line="460" w:lineRule="exact"/>
        <w:ind w:left="-28" w:firstLine="574"/>
        <w:rPr>
          <w:rFonts w:ascii="Times New Roman" w:hAnsi="Times New Roman" w:cs="宋体"/>
          <w:sz w:val="24"/>
        </w:rPr>
      </w:pPr>
      <w:r>
        <w:rPr>
          <w:rFonts w:ascii="Times New Roman" w:hAnsi="Times New Roman" w:cs="宋体" w:hint="eastAsia"/>
          <w:sz w:val="24"/>
        </w:rPr>
        <w:t>8.</w:t>
      </w:r>
      <w:r>
        <w:rPr>
          <w:rFonts w:ascii="Times New Roman" w:hAnsi="Times New Roman" w:cs="宋体" w:hint="eastAsia"/>
          <w:sz w:val="24"/>
        </w:rPr>
        <w:t>愿意向采购人提供任何与磋商有关的数据、情况和技术资料。若采购人需要，愿意提供一切证明材料。</w:t>
      </w:r>
    </w:p>
    <w:p w:rsidR="000D325C" w:rsidRDefault="0050327A">
      <w:pPr>
        <w:pStyle w:val="18"/>
        <w:snapToGrid w:val="0"/>
        <w:spacing w:line="460" w:lineRule="exact"/>
        <w:ind w:hanging="163"/>
        <w:rPr>
          <w:rFonts w:ascii="Times New Roman" w:hAnsi="Times New Roman" w:cs="宋体"/>
          <w:sz w:val="24"/>
        </w:rPr>
      </w:pPr>
      <w:r>
        <w:rPr>
          <w:rFonts w:ascii="Times New Roman" w:hAnsi="Times New Roman" w:cs="宋体" w:hint="eastAsia"/>
          <w:sz w:val="24"/>
        </w:rPr>
        <w:t>9.</w:t>
      </w:r>
      <w:r>
        <w:rPr>
          <w:rFonts w:ascii="Times New Roman" w:hAnsi="Times New Roman" w:cs="宋体" w:hint="eastAsia"/>
          <w:sz w:val="24"/>
        </w:rPr>
        <w:t>我方已详细审核全部磋商响应文件、参考资料及有关附件，确认无误。</w:t>
      </w:r>
    </w:p>
    <w:p w:rsidR="000D325C" w:rsidRDefault="0050327A">
      <w:pPr>
        <w:pStyle w:val="18"/>
        <w:snapToGrid w:val="0"/>
        <w:spacing w:line="460" w:lineRule="exact"/>
        <w:ind w:left="14" w:firstLine="532"/>
        <w:rPr>
          <w:rFonts w:ascii="Times New Roman" w:hAnsi="Times New Roman" w:cs="宋体"/>
          <w:sz w:val="24"/>
        </w:rPr>
      </w:pPr>
      <w:r>
        <w:rPr>
          <w:rFonts w:ascii="Times New Roman" w:hAnsi="Times New Roman" w:cs="宋体" w:hint="eastAsia"/>
          <w:sz w:val="24"/>
        </w:rPr>
        <w:t>10.</w:t>
      </w:r>
      <w:r>
        <w:rPr>
          <w:rFonts w:ascii="Times New Roman" w:hAnsi="Times New Roman" w:cs="宋体" w:hint="eastAsia"/>
          <w:sz w:val="24"/>
        </w:rPr>
        <w:t>我方承诺：采购人在合同有效期内若需追加与合同标的相同的交付物或服务的，</w:t>
      </w:r>
      <w:r>
        <w:rPr>
          <w:rFonts w:ascii="Times New Roman" w:hAnsi="Times New Roman" w:cs="宋体" w:hint="eastAsia"/>
          <w:sz w:val="24"/>
        </w:rPr>
        <w:lastRenderedPageBreak/>
        <w:t>在不改变合同其他实质性条款的前提下，按相同价格保证提供交付物或服务。</w:t>
      </w:r>
    </w:p>
    <w:p w:rsidR="000D325C" w:rsidRDefault="0050327A">
      <w:pPr>
        <w:pStyle w:val="18"/>
        <w:snapToGrid w:val="0"/>
        <w:spacing w:line="460" w:lineRule="exact"/>
        <w:ind w:left="14" w:firstLine="532"/>
        <w:rPr>
          <w:rFonts w:ascii="Times New Roman" w:hAnsi="Times New Roman" w:cs="宋体"/>
          <w:sz w:val="24"/>
        </w:rPr>
      </w:pPr>
      <w:r>
        <w:rPr>
          <w:rFonts w:ascii="Times New Roman" w:hAnsi="Times New Roman" w:cs="宋体" w:hint="eastAsia"/>
          <w:sz w:val="24"/>
        </w:rPr>
        <w:t>11.</w:t>
      </w:r>
      <w:r>
        <w:rPr>
          <w:rFonts w:ascii="Times New Roman" w:hAnsi="Times New Roman" w:cs="宋体" w:hint="eastAsia"/>
          <w:sz w:val="24"/>
        </w:rPr>
        <w:t>我方将严格遵守《中华人民共和国民法典》的规定。</w:t>
      </w:r>
    </w:p>
    <w:p w:rsidR="000D325C" w:rsidRDefault="000D325C">
      <w:pPr>
        <w:tabs>
          <w:tab w:val="left" w:pos="480"/>
        </w:tabs>
        <w:snapToGrid w:val="0"/>
        <w:spacing w:line="360" w:lineRule="exact"/>
        <w:jc w:val="both"/>
        <w:rPr>
          <w:rFonts w:cs="宋体"/>
        </w:rPr>
      </w:pPr>
    </w:p>
    <w:p w:rsidR="000D325C" w:rsidRDefault="000D325C">
      <w:pPr>
        <w:tabs>
          <w:tab w:val="left" w:pos="480"/>
        </w:tabs>
        <w:snapToGrid w:val="0"/>
        <w:spacing w:line="360" w:lineRule="exact"/>
        <w:jc w:val="both"/>
        <w:rPr>
          <w:rFonts w:cs="宋体"/>
        </w:rPr>
      </w:pPr>
    </w:p>
    <w:p w:rsidR="000D325C" w:rsidRDefault="000D325C">
      <w:pPr>
        <w:tabs>
          <w:tab w:val="left" w:pos="480"/>
        </w:tabs>
        <w:snapToGrid w:val="0"/>
        <w:spacing w:line="360" w:lineRule="exact"/>
        <w:jc w:val="both"/>
        <w:rPr>
          <w:rFonts w:cs="宋体"/>
        </w:rPr>
      </w:pPr>
    </w:p>
    <w:p w:rsidR="000D325C" w:rsidRDefault="0050327A">
      <w:pPr>
        <w:tabs>
          <w:tab w:val="left" w:pos="480"/>
        </w:tabs>
        <w:snapToGrid w:val="0"/>
        <w:spacing w:line="480" w:lineRule="auto"/>
        <w:jc w:val="both"/>
        <w:rPr>
          <w:rFonts w:cs="宋体"/>
        </w:rPr>
      </w:pPr>
      <w:r>
        <w:rPr>
          <w:rFonts w:cs="宋体" w:hint="eastAsia"/>
        </w:rPr>
        <w:t xml:space="preserve">     </w:t>
      </w:r>
      <w:r>
        <w:rPr>
          <w:rFonts w:cs="宋体" w:hint="eastAsia"/>
        </w:rPr>
        <w:t>供应商地址：</w:t>
      </w:r>
      <w:r>
        <w:rPr>
          <w:rFonts w:cs="宋体" w:hint="eastAsia"/>
        </w:rPr>
        <w:t>____________</w:t>
      </w:r>
    </w:p>
    <w:p w:rsidR="000D325C" w:rsidRDefault="0050327A">
      <w:pPr>
        <w:tabs>
          <w:tab w:val="left" w:pos="480"/>
        </w:tabs>
        <w:snapToGrid w:val="0"/>
        <w:spacing w:line="480" w:lineRule="auto"/>
        <w:jc w:val="both"/>
        <w:rPr>
          <w:rFonts w:cs="宋体"/>
        </w:rPr>
      </w:pPr>
      <w:r>
        <w:rPr>
          <w:rFonts w:cs="宋体" w:hint="eastAsia"/>
        </w:rPr>
        <w:tab/>
        <w:t xml:space="preserve"> </w:t>
      </w:r>
      <w:r>
        <w:rPr>
          <w:rFonts w:cs="宋体" w:hint="eastAsia"/>
        </w:rPr>
        <w:t>邮编：</w:t>
      </w:r>
      <w:r>
        <w:rPr>
          <w:rFonts w:cs="宋体" w:hint="eastAsia"/>
        </w:rPr>
        <w:t>____________</w:t>
      </w:r>
      <w:r>
        <w:rPr>
          <w:rFonts w:cs="宋体" w:hint="eastAsia"/>
        </w:rPr>
        <w:t xml:space="preserve">　</w:t>
      </w:r>
    </w:p>
    <w:p w:rsidR="000D325C" w:rsidRDefault="0050327A">
      <w:pPr>
        <w:tabs>
          <w:tab w:val="left" w:pos="480"/>
        </w:tabs>
        <w:snapToGrid w:val="0"/>
        <w:spacing w:line="480" w:lineRule="auto"/>
        <w:jc w:val="both"/>
        <w:rPr>
          <w:rFonts w:cs="宋体"/>
        </w:rPr>
      </w:pPr>
      <w:r>
        <w:rPr>
          <w:rFonts w:cs="宋体" w:hint="eastAsia"/>
        </w:rPr>
        <w:tab/>
        <w:t xml:space="preserve"> </w:t>
      </w:r>
      <w:r>
        <w:rPr>
          <w:rFonts w:cs="宋体" w:hint="eastAsia"/>
        </w:rPr>
        <w:t>电话：</w:t>
      </w:r>
      <w:r>
        <w:rPr>
          <w:rFonts w:cs="宋体" w:hint="eastAsia"/>
        </w:rPr>
        <w:t>____________</w:t>
      </w:r>
    </w:p>
    <w:p w:rsidR="000D325C" w:rsidRDefault="0050327A">
      <w:pPr>
        <w:tabs>
          <w:tab w:val="left" w:pos="480"/>
        </w:tabs>
        <w:snapToGrid w:val="0"/>
        <w:spacing w:line="480" w:lineRule="auto"/>
        <w:jc w:val="both"/>
        <w:rPr>
          <w:rFonts w:cs="宋体"/>
        </w:rPr>
      </w:pPr>
      <w:r>
        <w:rPr>
          <w:rFonts w:cs="宋体" w:hint="eastAsia"/>
        </w:rPr>
        <w:tab/>
        <w:t xml:space="preserve"> </w:t>
      </w:r>
      <w:r>
        <w:rPr>
          <w:rFonts w:cs="宋体" w:hint="eastAsia"/>
        </w:rPr>
        <w:t>传真：</w:t>
      </w:r>
      <w:r>
        <w:rPr>
          <w:rFonts w:cs="宋体" w:hint="eastAsia"/>
        </w:rPr>
        <w:t>____________</w:t>
      </w:r>
    </w:p>
    <w:p w:rsidR="000D325C" w:rsidRDefault="0050327A">
      <w:pPr>
        <w:tabs>
          <w:tab w:val="left" w:pos="480"/>
        </w:tabs>
        <w:snapToGrid w:val="0"/>
        <w:spacing w:line="480" w:lineRule="auto"/>
        <w:ind w:firstLine="479"/>
        <w:jc w:val="both"/>
        <w:rPr>
          <w:rFonts w:cs="宋体"/>
        </w:rPr>
      </w:pPr>
      <w:r>
        <w:rPr>
          <w:rFonts w:cs="宋体" w:hint="eastAsia"/>
        </w:rPr>
        <w:t xml:space="preserve"> </w:t>
      </w:r>
      <w:r>
        <w:rPr>
          <w:rFonts w:cs="宋体" w:hint="eastAsia"/>
        </w:rPr>
        <w:t>供应商代表联系电话，</w:t>
      </w:r>
      <w:r>
        <w:rPr>
          <w:rFonts w:cs="宋体" w:hint="eastAsia"/>
        </w:rPr>
        <w:t>e-mail</w:t>
      </w:r>
      <w:r>
        <w:rPr>
          <w:rFonts w:cs="宋体" w:hint="eastAsia"/>
        </w:rPr>
        <w:t>：</w:t>
      </w:r>
      <w:r>
        <w:rPr>
          <w:rFonts w:cs="宋体" w:hint="eastAsia"/>
          <w:u w:val="single"/>
        </w:rPr>
        <w:t xml:space="preserve">           </w:t>
      </w:r>
    </w:p>
    <w:p w:rsidR="000D325C" w:rsidRDefault="0050327A">
      <w:pPr>
        <w:tabs>
          <w:tab w:val="left" w:pos="480"/>
        </w:tabs>
        <w:snapToGrid w:val="0"/>
        <w:spacing w:line="480" w:lineRule="auto"/>
        <w:ind w:firstLine="479"/>
        <w:jc w:val="both"/>
        <w:rPr>
          <w:rFonts w:cs="宋体"/>
        </w:rPr>
      </w:pPr>
      <w:r>
        <w:rPr>
          <w:rFonts w:cs="宋体" w:hint="eastAsia"/>
        </w:rPr>
        <w:tab/>
        <w:t xml:space="preserve"> </w:t>
      </w:r>
      <w:r>
        <w:rPr>
          <w:rFonts w:cs="宋体" w:hint="eastAsia"/>
        </w:rPr>
        <w:t>供应商（公章）：</w:t>
      </w:r>
      <w:r>
        <w:rPr>
          <w:rFonts w:cs="宋体" w:hint="eastAsia"/>
          <w:u w:val="single"/>
        </w:rPr>
        <w:t xml:space="preserve">           </w:t>
      </w:r>
    </w:p>
    <w:p w:rsidR="000D325C" w:rsidRDefault="0050327A">
      <w:pPr>
        <w:tabs>
          <w:tab w:val="left" w:pos="480"/>
        </w:tabs>
        <w:snapToGrid w:val="0"/>
        <w:spacing w:line="480" w:lineRule="auto"/>
        <w:ind w:firstLine="479"/>
        <w:jc w:val="both"/>
        <w:rPr>
          <w:rFonts w:cs="宋体"/>
          <w:u w:val="single"/>
        </w:rPr>
      </w:pPr>
      <w:r>
        <w:rPr>
          <w:rFonts w:cs="宋体" w:hint="eastAsia"/>
        </w:rPr>
        <w:t xml:space="preserve"> </w:t>
      </w:r>
      <w:r>
        <w:rPr>
          <w:rFonts w:cs="宋体" w:hint="eastAsia"/>
        </w:rPr>
        <w:t>供应商代表签字或盖章：</w:t>
      </w:r>
      <w:r>
        <w:rPr>
          <w:rFonts w:cs="宋体" w:hint="eastAsia"/>
          <w:u w:val="single"/>
        </w:rPr>
        <w:t xml:space="preserve">              </w:t>
      </w:r>
    </w:p>
    <w:p w:rsidR="000D325C" w:rsidRDefault="0050327A">
      <w:pPr>
        <w:tabs>
          <w:tab w:val="left" w:pos="480"/>
        </w:tabs>
        <w:snapToGrid w:val="0"/>
        <w:spacing w:line="480" w:lineRule="auto"/>
        <w:ind w:firstLine="479"/>
        <w:jc w:val="both"/>
        <w:rPr>
          <w:rFonts w:cs="宋体"/>
        </w:rPr>
      </w:pPr>
      <w:r>
        <w:rPr>
          <w:rFonts w:cs="宋体" w:hint="eastAsia"/>
        </w:rPr>
        <w:t xml:space="preserve"> </w:t>
      </w:r>
      <w:r>
        <w:rPr>
          <w:rFonts w:cs="宋体" w:hint="eastAsia"/>
        </w:rPr>
        <w:t>日　期：</w:t>
      </w:r>
      <w:r>
        <w:rPr>
          <w:rFonts w:cs="宋体" w:hint="eastAsia"/>
          <w:u w:val="single"/>
        </w:rPr>
        <w:t xml:space="preserve">           </w:t>
      </w:r>
    </w:p>
    <w:p w:rsidR="000D325C" w:rsidRDefault="000D325C">
      <w:pPr>
        <w:spacing w:line="480" w:lineRule="auto"/>
        <w:ind w:left="480" w:hangingChars="200" w:hanging="480"/>
        <w:rPr>
          <w:rFonts w:cs="宋体"/>
          <w:szCs w:val="21"/>
        </w:rPr>
      </w:pPr>
    </w:p>
    <w:p w:rsidR="000D325C" w:rsidRDefault="0050327A">
      <w:pPr>
        <w:pStyle w:val="2"/>
        <w:spacing w:after="240"/>
        <w:ind w:left="0"/>
        <w:jc w:val="center"/>
        <w:rPr>
          <w:rFonts w:ascii="Times New Roman" w:eastAsia="宋体" w:hAnsi="Times New Roman" w:cs="宋体"/>
          <w:sz w:val="28"/>
          <w:szCs w:val="28"/>
        </w:rPr>
      </w:pPr>
      <w:r>
        <w:rPr>
          <w:rFonts w:ascii="Times New Roman" w:eastAsia="宋体" w:hAnsi="Times New Roman" w:cs="宋体" w:hint="eastAsia"/>
          <w:sz w:val="28"/>
          <w:szCs w:val="28"/>
        </w:rPr>
        <w:br w:type="page"/>
      </w:r>
      <w:bookmarkStart w:id="46" w:name="_Toc319519292"/>
      <w:bookmarkStart w:id="47" w:name="_Toc2155"/>
      <w:bookmarkStart w:id="48" w:name="_Toc3948"/>
      <w:bookmarkStart w:id="49" w:name="_Toc17910"/>
      <w:bookmarkStart w:id="50" w:name="_Toc10121"/>
      <w:bookmarkStart w:id="51" w:name="_Toc18960"/>
      <w:bookmarkStart w:id="52" w:name="_Toc20271"/>
    </w:p>
    <w:p w:rsidR="000D325C" w:rsidRDefault="0050327A">
      <w:pPr>
        <w:pStyle w:val="2"/>
        <w:spacing w:before="240" w:line="360" w:lineRule="auto"/>
        <w:ind w:left="0"/>
        <w:jc w:val="both"/>
        <w:rPr>
          <w:rFonts w:ascii="Times New Roman" w:eastAsia="宋体" w:hAnsi="Times New Roman"/>
        </w:rPr>
      </w:pPr>
      <w:r>
        <w:rPr>
          <w:rFonts w:ascii="Times New Roman" w:eastAsia="宋体" w:hAnsi="Times New Roman" w:cs="宋体" w:hint="eastAsia"/>
          <w:sz w:val="28"/>
          <w:szCs w:val="28"/>
        </w:rPr>
        <w:lastRenderedPageBreak/>
        <w:t>二、需提供的资质文件</w:t>
      </w:r>
    </w:p>
    <w:p w:rsidR="000D325C" w:rsidRDefault="0050327A">
      <w:pPr>
        <w:tabs>
          <w:tab w:val="left" w:pos="5580"/>
        </w:tabs>
        <w:spacing w:line="360" w:lineRule="auto"/>
        <w:ind w:leftChars="-1" w:left="-2" w:firstLineChars="200" w:firstLine="480"/>
        <w:jc w:val="both"/>
        <w:rPr>
          <w:rFonts w:cs="宋体"/>
          <w:szCs w:val="24"/>
        </w:rPr>
      </w:pPr>
      <w:r>
        <w:rPr>
          <w:rFonts w:cs="宋体" w:hint="eastAsia"/>
          <w:szCs w:val="24"/>
        </w:rPr>
        <w:t>1.</w:t>
      </w:r>
      <w:r>
        <w:rPr>
          <w:rFonts w:cs="宋体" w:hint="eastAsia"/>
          <w:szCs w:val="24"/>
        </w:rPr>
        <w:t>营业执照副本的复印件或事业单位法人证书复印件（须加盖公章）；</w:t>
      </w:r>
    </w:p>
    <w:p w:rsidR="000D325C" w:rsidRDefault="0050327A">
      <w:pPr>
        <w:tabs>
          <w:tab w:val="left" w:pos="5580"/>
        </w:tabs>
        <w:spacing w:line="360" w:lineRule="auto"/>
        <w:ind w:leftChars="-1" w:left="-2" w:firstLineChars="200" w:firstLine="480"/>
        <w:jc w:val="both"/>
        <w:rPr>
          <w:rFonts w:cs="宋体"/>
          <w:szCs w:val="24"/>
        </w:rPr>
      </w:pPr>
      <w:r>
        <w:rPr>
          <w:rFonts w:cs="宋体" w:hint="eastAsia"/>
          <w:szCs w:val="24"/>
        </w:rPr>
        <w:t>2.</w:t>
      </w:r>
      <w:r>
        <w:rPr>
          <w:rFonts w:cs="宋体" w:hint="eastAsia"/>
          <w:szCs w:val="24"/>
        </w:rPr>
        <w:t>法人及法定代表人（或非法人组织负责人）身份证复印件（须加盖公章）；</w:t>
      </w:r>
    </w:p>
    <w:p w:rsidR="000D325C" w:rsidRDefault="0050327A">
      <w:pPr>
        <w:tabs>
          <w:tab w:val="left" w:pos="5580"/>
        </w:tabs>
        <w:spacing w:line="360" w:lineRule="auto"/>
        <w:ind w:leftChars="-1" w:left="-2" w:firstLineChars="200" w:firstLine="480"/>
        <w:jc w:val="both"/>
        <w:rPr>
          <w:rFonts w:cs="宋体"/>
          <w:szCs w:val="24"/>
        </w:rPr>
      </w:pPr>
      <w:r>
        <w:rPr>
          <w:rFonts w:cs="宋体" w:hint="eastAsia"/>
          <w:szCs w:val="24"/>
        </w:rPr>
        <w:t>3.</w:t>
      </w:r>
      <w:r>
        <w:rPr>
          <w:rFonts w:cs="宋体" w:hint="eastAsia"/>
          <w:szCs w:val="24"/>
        </w:rPr>
        <w:t>法定代表人授权委托书原件或复印件且加盖本单位公章（法定代表人、非法人组织负责人本人到场无需提供）；</w:t>
      </w:r>
    </w:p>
    <w:p w:rsidR="000D325C" w:rsidRDefault="0050327A">
      <w:pPr>
        <w:tabs>
          <w:tab w:val="left" w:pos="5580"/>
        </w:tabs>
        <w:spacing w:line="360" w:lineRule="auto"/>
        <w:ind w:leftChars="-1" w:left="-2" w:firstLineChars="200" w:firstLine="480"/>
        <w:jc w:val="both"/>
        <w:rPr>
          <w:rFonts w:cs="宋体"/>
          <w:szCs w:val="24"/>
        </w:rPr>
      </w:pPr>
      <w:r>
        <w:rPr>
          <w:rFonts w:cs="宋体" w:hint="eastAsia"/>
          <w:szCs w:val="24"/>
        </w:rPr>
        <w:t>4.</w:t>
      </w:r>
      <w:r>
        <w:rPr>
          <w:rFonts w:cs="宋体" w:hint="eastAsia"/>
          <w:szCs w:val="24"/>
        </w:rPr>
        <w:t>企业近半年内任意一个月缴纳社保及纳税证明（证明材料加盖公章）；</w:t>
      </w:r>
    </w:p>
    <w:p w:rsidR="000D325C" w:rsidRDefault="0050327A">
      <w:pPr>
        <w:tabs>
          <w:tab w:val="left" w:pos="5580"/>
        </w:tabs>
        <w:spacing w:line="360" w:lineRule="auto"/>
        <w:ind w:leftChars="-1" w:left="-2" w:firstLineChars="200" w:firstLine="480"/>
        <w:jc w:val="both"/>
        <w:rPr>
          <w:rFonts w:cs="宋体"/>
          <w:szCs w:val="24"/>
        </w:rPr>
      </w:pPr>
      <w:r>
        <w:rPr>
          <w:rFonts w:cs="宋体" w:hint="eastAsia"/>
          <w:szCs w:val="24"/>
        </w:rPr>
        <w:t>5.202</w:t>
      </w:r>
      <w:r w:rsidR="00F05397">
        <w:rPr>
          <w:rFonts w:cs="宋体" w:hint="eastAsia"/>
          <w:szCs w:val="24"/>
        </w:rPr>
        <w:t>4</w:t>
      </w:r>
      <w:r>
        <w:rPr>
          <w:rFonts w:cs="宋体" w:hint="eastAsia"/>
          <w:szCs w:val="24"/>
        </w:rPr>
        <w:t>或</w:t>
      </w:r>
      <w:r>
        <w:rPr>
          <w:rFonts w:cs="宋体" w:hint="eastAsia"/>
          <w:szCs w:val="24"/>
        </w:rPr>
        <w:t>202</w:t>
      </w:r>
      <w:r w:rsidR="00F05397">
        <w:rPr>
          <w:rFonts w:cs="宋体" w:hint="eastAsia"/>
          <w:szCs w:val="24"/>
        </w:rPr>
        <w:t>5</w:t>
      </w:r>
      <w:r>
        <w:rPr>
          <w:rFonts w:cs="宋体" w:hint="eastAsia"/>
          <w:szCs w:val="24"/>
        </w:rPr>
        <w:t>年度经审计的财</w:t>
      </w:r>
      <w:r>
        <w:rPr>
          <w:rFonts w:cs="宋体" w:hint="eastAsia"/>
        </w:rPr>
        <w:t>务报告复印件（至少包括审计报告正文、资产负债表、利润表、现金流量表等）或磋商前</w:t>
      </w:r>
      <w:r>
        <w:rPr>
          <w:rFonts w:cs="宋体" w:hint="eastAsia"/>
        </w:rPr>
        <w:t>3</w:t>
      </w:r>
      <w:r>
        <w:rPr>
          <w:rFonts w:cs="宋体" w:hint="eastAsia"/>
        </w:rPr>
        <w:t>个月内银行出具的资信证明原件或复印件</w:t>
      </w:r>
      <w:r>
        <w:rPr>
          <w:rFonts w:cs="宋体" w:hint="eastAsia"/>
          <w:szCs w:val="24"/>
        </w:rPr>
        <w:t>（银行存款证明无效）；</w:t>
      </w:r>
    </w:p>
    <w:p w:rsidR="000D325C" w:rsidRDefault="0050327A">
      <w:pPr>
        <w:tabs>
          <w:tab w:val="left" w:pos="5580"/>
        </w:tabs>
        <w:spacing w:line="360" w:lineRule="auto"/>
        <w:ind w:firstLineChars="200" w:firstLine="480"/>
        <w:jc w:val="both"/>
        <w:rPr>
          <w:rFonts w:cs="宋体"/>
          <w:b/>
          <w:bCs/>
          <w:szCs w:val="24"/>
        </w:rPr>
      </w:pPr>
      <w:r>
        <w:rPr>
          <w:rFonts w:cs="宋体" w:hint="eastAsia"/>
          <w:szCs w:val="24"/>
        </w:rPr>
        <w:t>6.</w:t>
      </w:r>
      <w:r>
        <w:rPr>
          <w:rFonts w:cs="宋体" w:hint="eastAsia"/>
          <w:szCs w:val="24"/>
        </w:rPr>
        <w:t>近三年内，在经营活动中没有重大违法记录的声明（加盖供应商公章）</w:t>
      </w:r>
      <w:r>
        <w:rPr>
          <w:rFonts w:cs="宋体" w:hint="eastAsia"/>
          <w:b/>
          <w:bCs/>
          <w:szCs w:val="24"/>
        </w:rPr>
        <w:t>（附件一）</w:t>
      </w:r>
      <w:r>
        <w:rPr>
          <w:rFonts w:cs="宋体" w:hint="eastAsia"/>
          <w:bCs/>
          <w:szCs w:val="24"/>
        </w:rPr>
        <w:t>；</w:t>
      </w:r>
    </w:p>
    <w:p w:rsidR="000D325C" w:rsidRDefault="0050327A">
      <w:pPr>
        <w:tabs>
          <w:tab w:val="left" w:pos="5580"/>
        </w:tabs>
        <w:spacing w:line="360" w:lineRule="auto"/>
        <w:ind w:firstLineChars="200" w:firstLine="480"/>
        <w:jc w:val="both"/>
        <w:rPr>
          <w:rFonts w:cs="宋体"/>
        </w:rPr>
      </w:pPr>
      <w:r>
        <w:rPr>
          <w:rFonts w:cs="宋体" w:hint="eastAsia"/>
        </w:rPr>
        <w:t>7.</w:t>
      </w:r>
      <w:r>
        <w:rPr>
          <w:rFonts w:cs="宋体" w:hint="eastAsia"/>
        </w:rPr>
        <w:t>信用中国（</w:t>
      </w:r>
      <w:r>
        <w:rPr>
          <w:rFonts w:cs="宋体" w:hint="eastAsia"/>
        </w:rPr>
        <w:t>www.creditchina.gov.cn</w:t>
      </w:r>
      <w:r>
        <w:rPr>
          <w:rFonts w:cs="宋体" w:hint="eastAsia"/>
        </w:rPr>
        <w:t>）网站和中国政府采购网（</w:t>
      </w:r>
      <w:r>
        <w:rPr>
          <w:rFonts w:cs="宋体" w:hint="eastAsia"/>
        </w:rPr>
        <w:t>http://www.ccgp.gov.cn/</w:t>
      </w:r>
      <w:r>
        <w:rPr>
          <w:rFonts w:cs="宋体" w:hint="eastAsia"/>
        </w:rPr>
        <w:t>）网站查询的参与磋商单位信用记录的查询结果</w:t>
      </w:r>
      <w:r>
        <w:rPr>
          <w:rFonts w:cs="宋体" w:hint="eastAsia"/>
          <w:b/>
          <w:bCs/>
        </w:rPr>
        <w:t>（附件二）</w:t>
      </w:r>
      <w:r>
        <w:rPr>
          <w:rFonts w:cs="宋体" w:hint="eastAsia"/>
          <w:bCs/>
        </w:rPr>
        <w:t>；</w:t>
      </w:r>
    </w:p>
    <w:p w:rsidR="000D325C" w:rsidRDefault="0050327A">
      <w:pPr>
        <w:tabs>
          <w:tab w:val="left" w:pos="5580"/>
        </w:tabs>
        <w:spacing w:line="360" w:lineRule="auto"/>
        <w:ind w:firstLineChars="200" w:firstLine="480"/>
        <w:jc w:val="both"/>
        <w:rPr>
          <w:rFonts w:cs="宋体"/>
          <w:szCs w:val="24"/>
        </w:rPr>
      </w:pPr>
      <w:r>
        <w:rPr>
          <w:rFonts w:cs="宋体" w:hint="eastAsia"/>
        </w:rPr>
        <w:t>8.</w:t>
      </w:r>
      <w:r>
        <w:rPr>
          <w:rFonts w:cs="宋体" w:hint="eastAsia"/>
          <w:szCs w:val="24"/>
        </w:rPr>
        <w:t>供应商认为必要的其他证明文件（加盖公章）。</w:t>
      </w:r>
    </w:p>
    <w:p w:rsidR="000D325C" w:rsidRDefault="0050327A">
      <w:pPr>
        <w:spacing w:line="560" w:lineRule="exact"/>
        <w:jc w:val="both"/>
        <w:rPr>
          <w:rFonts w:cs="宋体"/>
          <w:b/>
          <w:bCs/>
          <w:kern w:val="2"/>
          <w:sz w:val="28"/>
          <w:szCs w:val="28"/>
        </w:rPr>
      </w:pPr>
      <w:r>
        <w:rPr>
          <w:rFonts w:cs="宋体" w:hint="eastAsia"/>
          <w:b/>
          <w:bCs/>
          <w:kern w:val="2"/>
          <w:sz w:val="28"/>
          <w:szCs w:val="28"/>
        </w:rPr>
        <w:t>三、项目相关材料</w:t>
      </w:r>
    </w:p>
    <w:p w:rsidR="000D325C" w:rsidRDefault="0050327A">
      <w:pPr>
        <w:spacing w:line="360" w:lineRule="auto"/>
        <w:ind w:firstLineChars="200" w:firstLine="480"/>
        <w:jc w:val="both"/>
        <w:rPr>
          <w:rFonts w:cs="宋体"/>
          <w:szCs w:val="24"/>
        </w:rPr>
      </w:pPr>
      <w:r>
        <w:rPr>
          <w:rFonts w:cs="宋体" w:hint="eastAsia"/>
          <w:szCs w:val="24"/>
        </w:rPr>
        <w:t>1.</w:t>
      </w:r>
      <w:r>
        <w:rPr>
          <w:rFonts w:cs="宋体" w:hint="eastAsia"/>
          <w:szCs w:val="24"/>
        </w:rPr>
        <w:t>提供近三年内类似服务项目的相关合同</w:t>
      </w:r>
      <w:r>
        <w:rPr>
          <w:rFonts w:cs="宋体" w:hint="eastAsia"/>
          <w:szCs w:val="24"/>
        </w:rPr>
        <w:t>4</w:t>
      </w:r>
      <w:r>
        <w:rPr>
          <w:rFonts w:cs="宋体" w:hint="eastAsia"/>
          <w:szCs w:val="24"/>
        </w:rPr>
        <w:t>份；（项目采购至少</w:t>
      </w:r>
      <w:proofErr w:type="gramStart"/>
      <w:r>
        <w:rPr>
          <w:rFonts w:cs="宋体" w:hint="eastAsia"/>
          <w:szCs w:val="24"/>
        </w:rPr>
        <w:t>含合同</w:t>
      </w:r>
      <w:proofErr w:type="gramEnd"/>
      <w:r>
        <w:rPr>
          <w:rFonts w:cs="宋体" w:hint="eastAsia"/>
          <w:szCs w:val="24"/>
        </w:rPr>
        <w:t>的首页、金额页、签字或盖章页，落款需有签订日期）</w:t>
      </w:r>
    </w:p>
    <w:p w:rsidR="000D325C" w:rsidRDefault="0050327A">
      <w:pPr>
        <w:tabs>
          <w:tab w:val="left" w:pos="5580"/>
        </w:tabs>
        <w:spacing w:line="360" w:lineRule="auto"/>
        <w:ind w:leftChars="-1" w:left="-2" w:firstLineChars="200" w:firstLine="480"/>
        <w:jc w:val="both"/>
        <w:rPr>
          <w:rFonts w:cs="宋体"/>
          <w:szCs w:val="24"/>
        </w:rPr>
      </w:pPr>
      <w:r>
        <w:rPr>
          <w:rFonts w:cs="宋体" w:hint="eastAsia"/>
          <w:szCs w:val="24"/>
        </w:rPr>
        <w:t>2.</w:t>
      </w:r>
      <w:r>
        <w:rPr>
          <w:rFonts w:cs="宋体" w:hint="eastAsia"/>
          <w:szCs w:val="24"/>
        </w:rPr>
        <w:t>单位简介、资质、团队、信誉及合作客户等，项目团队人员近三个月社保缴纳证明材料；</w:t>
      </w:r>
    </w:p>
    <w:p w:rsidR="000D325C" w:rsidRDefault="0050327A">
      <w:pPr>
        <w:tabs>
          <w:tab w:val="left" w:pos="5580"/>
        </w:tabs>
        <w:spacing w:line="360" w:lineRule="auto"/>
        <w:ind w:firstLineChars="200" w:firstLine="480"/>
        <w:jc w:val="both"/>
        <w:rPr>
          <w:rFonts w:cs="宋体"/>
          <w:szCs w:val="24"/>
        </w:rPr>
      </w:pPr>
      <w:r>
        <w:rPr>
          <w:rFonts w:cs="宋体" w:hint="eastAsia"/>
          <w:szCs w:val="24"/>
        </w:rPr>
        <w:t xml:space="preserve">3. </w:t>
      </w:r>
      <w:r>
        <w:rPr>
          <w:rFonts w:cs="宋体" w:hint="eastAsia"/>
          <w:szCs w:val="24"/>
        </w:rPr>
        <w:t>针对项目可行性实施方案，格式自拟，投标供应商根据自身情况撰写，包括但不限于服务内容、质量管理、团队成员、服务承诺等（项目可行性实施方案除在磋商响应文件中体现以外，还须以</w:t>
      </w:r>
      <w:r>
        <w:rPr>
          <w:rFonts w:cs="宋体" w:hint="eastAsia"/>
          <w:szCs w:val="24"/>
        </w:rPr>
        <w:t>PPT</w:t>
      </w:r>
      <w:r>
        <w:rPr>
          <w:rFonts w:cs="宋体" w:hint="eastAsia"/>
          <w:szCs w:val="24"/>
        </w:rPr>
        <w:t>格式用</w:t>
      </w:r>
      <w:r>
        <w:rPr>
          <w:rFonts w:cs="宋体" w:hint="eastAsia"/>
          <w:szCs w:val="24"/>
        </w:rPr>
        <w:t>U</w:t>
      </w:r>
      <w:r>
        <w:rPr>
          <w:rFonts w:cs="宋体" w:hint="eastAsia"/>
          <w:szCs w:val="24"/>
        </w:rPr>
        <w:t>盘拷贝，同磋商响应文件一同提交）；</w:t>
      </w:r>
      <w:r>
        <w:rPr>
          <w:rFonts w:cs="宋体" w:hint="eastAsia"/>
          <w:szCs w:val="24"/>
        </w:rPr>
        <w:t xml:space="preserve"> </w:t>
      </w:r>
    </w:p>
    <w:p w:rsidR="000D325C" w:rsidRDefault="0050327A">
      <w:pPr>
        <w:tabs>
          <w:tab w:val="left" w:pos="5580"/>
        </w:tabs>
        <w:spacing w:line="360" w:lineRule="auto"/>
        <w:ind w:firstLineChars="200" w:firstLine="480"/>
        <w:jc w:val="both"/>
        <w:rPr>
          <w:rFonts w:cs="宋体"/>
          <w:szCs w:val="24"/>
        </w:rPr>
      </w:pPr>
      <w:r>
        <w:rPr>
          <w:rFonts w:cs="宋体" w:hint="eastAsia"/>
          <w:szCs w:val="24"/>
        </w:rPr>
        <w:t>4.</w:t>
      </w:r>
      <w:r>
        <w:rPr>
          <w:rFonts w:cs="宋体" w:hint="eastAsia"/>
          <w:szCs w:val="24"/>
        </w:rPr>
        <w:t>应对突发状况或出现紧急情况的应急预案；</w:t>
      </w:r>
    </w:p>
    <w:p w:rsidR="000D325C" w:rsidRDefault="0050327A">
      <w:pPr>
        <w:tabs>
          <w:tab w:val="left" w:pos="5580"/>
        </w:tabs>
        <w:spacing w:line="360" w:lineRule="auto"/>
        <w:ind w:firstLineChars="200" w:firstLine="480"/>
        <w:jc w:val="both"/>
        <w:rPr>
          <w:rFonts w:cs="宋体"/>
          <w:szCs w:val="24"/>
        </w:rPr>
      </w:pPr>
      <w:r>
        <w:rPr>
          <w:rFonts w:cs="宋体" w:hint="eastAsia"/>
          <w:szCs w:val="24"/>
        </w:rPr>
        <w:t>5.</w:t>
      </w:r>
      <w:r>
        <w:rPr>
          <w:rFonts w:cs="宋体" w:hint="eastAsia"/>
          <w:szCs w:val="24"/>
        </w:rPr>
        <w:t>按项目预算明细进行报价，可按报价单进行细化。报价单见</w:t>
      </w:r>
      <w:r>
        <w:rPr>
          <w:rFonts w:cs="宋体" w:hint="eastAsia"/>
          <w:b/>
          <w:bCs/>
        </w:rPr>
        <w:t>附件三</w:t>
      </w:r>
      <w:r>
        <w:rPr>
          <w:rFonts w:cs="宋体" w:hint="eastAsia"/>
          <w:szCs w:val="24"/>
        </w:rPr>
        <w:t>；</w:t>
      </w:r>
      <w:r>
        <w:rPr>
          <w:rFonts w:cs="宋体"/>
          <w:szCs w:val="24"/>
        </w:rPr>
        <w:t xml:space="preserve"> </w:t>
      </w:r>
    </w:p>
    <w:p w:rsidR="000D325C" w:rsidRDefault="0050327A">
      <w:pPr>
        <w:tabs>
          <w:tab w:val="left" w:pos="5580"/>
        </w:tabs>
        <w:spacing w:line="360" w:lineRule="auto"/>
        <w:ind w:firstLineChars="200" w:firstLine="480"/>
        <w:jc w:val="both"/>
        <w:rPr>
          <w:rFonts w:cs="宋体"/>
          <w:szCs w:val="24"/>
        </w:rPr>
      </w:pPr>
      <w:r>
        <w:rPr>
          <w:rFonts w:cs="宋体" w:hint="eastAsia"/>
          <w:szCs w:val="24"/>
        </w:rPr>
        <w:t>6.</w:t>
      </w:r>
      <w:r>
        <w:rPr>
          <w:rFonts w:cs="宋体"/>
          <w:szCs w:val="24"/>
        </w:rPr>
        <w:t xml:space="preserve"> </w:t>
      </w:r>
      <w:r>
        <w:rPr>
          <w:rFonts w:cs="宋体" w:hint="eastAsia"/>
          <w:szCs w:val="24"/>
        </w:rPr>
        <w:t>其他增值服务说明（如有）。</w:t>
      </w:r>
    </w:p>
    <w:p w:rsidR="000D325C" w:rsidRDefault="0050327A">
      <w:pPr>
        <w:spacing w:line="560" w:lineRule="exact"/>
        <w:ind w:firstLineChars="200" w:firstLine="482"/>
        <w:jc w:val="both"/>
        <w:rPr>
          <w:rFonts w:cs="宋体"/>
          <w:b/>
          <w:szCs w:val="24"/>
        </w:rPr>
      </w:pPr>
      <w:r>
        <w:rPr>
          <w:rFonts w:cs="宋体" w:hint="eastAsia"/>
          <w:b/>
          <w:szCs w:val="24"/>
        </w:rPr>
        <w:t>填写须知</w:t>
      </w:r>
    </w:p>
    <w:p w:rsidR="000D325C" w:rsidRDefault="0050327A">
      <w:pPr>
        <w:numPr>
          <w:ilvl w:val="0"/>
          <w:numId w:val="3"/>
        </w:numPr>
        <w:spacing w:line="560" w:lineRule="exact"/>
        <w:ind w:firstLineChars="200" w:firstLine="480"/>
        <w:jc w:val="both"/>
        <w:rPr>
          <w:rFonts w:cs="宋体"/>
          <w:szCs w:val="24"/>
        </w:rPr>
      </w:pPr>
      <w:proofErr w:type="gramStart"/>
      <w:r>
        <w:rPr>
          <w:rFonts w:cs="宋体" w:hint="eastAsia"/>
          <w:szCs w:val="24"/>
        </w:rPr>
        <w:t>本资格</w:t>
      </w:r>
      <w:proofErr w:type="gramEnd"/>
      <w:r>
        <w:rPr>
          <w:rFonts w:cs="宋体" w:hint="eastAsia"/>
          <w:szCs w:val="24"/>
        </w:rPr>
        <w:t>声明的签字人应保证全部声明和填写的内容是真实的和正确的。</w:t>
      </w:r>
    </w:p>
    <w:p w:rsidR="000D325C" w:rsidRDefault="0050327A">
      <w:pPr>
        <w:numPr>
          <w:ilvl w:val="0"/>
          <w:numId w:val="3"/>
        </w:numPr>
        <w:spacing w:line="560" w:lineRule="exact"/>
        <w:ind w:firstLineChars="200" w:firstLine="480"/>
        <w:jc w:val="both"/>
        <w:rPr>
          <w:rFonts w:cs="宋体"/>
          <w:szCs w:val="24"/>
        </w:rPr>
      </w:pPr>
      <w:r>
        <w:rPr>
          <w:rFonts w:cs="宋体" w:hint="eastAsia"/>
          <w:szCs w:val="24"/>
        </w:rPr>
        <w:lastRenderedPageBreak/>
        <w:t>采购人将应用供应商提交的资料根据自己的判断和考虑决定供应</w:t>
      </w:r>
      <w:proofErr w:type="gramStart"/>
      <w:r>
        <w:rPr>
          <w:rFonts w:cs="宋体" w:hint="eastAsia"/>
          <w:szCs w:val="24"/>
        </w:rPr>
        <w:t>商履行</w:t>
      </w:r>
      <w:proofErr w:type="gramEnd"/>
      <w:r>
        <w:rPr>
          <w:rFonts w:cs="宋体" w:hint="eastAsia"/>
          <w:szCs w:val="24"/>
        </w:rPr>
        <w:t>合同的合格性及能力。</w:t>
      </w:r>
    </w:p>
    <w:p w:rsidR="000D325C" w:rsidRDefault="0050327A">
      <w:pPr>
        <w:numPr>
          <w:ilvl w:val="0"/>
          <w:numId w:val="3"/>
        </w:numPr>
        <w:spacing w:line="560" w:lineRule="exact"/>
        <w:ind w:firstLineChars="200" w:firstLine="480"/>
        <w:jc w:val="both"/>
        <w:rPr>
          <w:rFonts w:cs="宋体"/>
          <w:szCs w:val="24"/>
        </w:rPr>
      </w:pPr>
      <w:r>
        <w:rPr>
          <w:rFonts w:cs="宋体" w:hint="eastAsia"/>
          <w:szCs w:val="24"/>
        </w:rPr>
        <w:t>供应商提交的材料将被保密，但不退还。</w:t>
      </w:r>
    </w:p>
    <w:p w:rsidR="000D325C" w:rsidRDefault="0050327A">
      <w:pPr>
        <w:pStyle w:val="2"/>
        <w:spacing w:after="240"/>
        <w:ind w:left="0"/>
        <w:jc w:val="center"/>
      </w:pPr>
      <w:r>
        <w:rPr>
          <w:rFonts w:hint="eastAsia"/>
        </w:rPr>
        <w:br w:type="page"/>
      </w:r>
    </w:p>
    <w:p w:rsidR="000D325C" w:rsidRDefault="0050327A">
      <w:pPr>
        <w:rPr>
          <w:rFonts w:ascii="宋体" w:hAnsi="宋体" w:cs="宋体"/>
          <w:b/>
        </w:rPr>
      </w:pPr>
      <w:r>
        <w:rPr>
          <w:rFonts w:ascii="宋体" w:hAnsi="宋体" w:cs="宋体" w:hint="eastAsia"/>
          <w:b/>
        </w:rPr>
        <w:lastRenderedPageBreak/>
        <w:t>附件一：</w:t>
      </w:r>
    </w:p>
    <w:p w:rsidR="000D325C" w:rsidRDefault="0050327A">
      <w:pPr>
        <w:rPr>
          <w:rFonts w:ascii="楷体" w:eastAsia="楷体" w:hAnsi="楷体" w:cs="楷体"/>
          <w:bCs/>
          <w:color w:val="000000" w:themeColor="text1"/>
          <w:sz w:val="28"/>
          <w:szCs w:val="28"/>
          <w:shd w:val="clear" w:color="auto" w:fill="FFFFFF"/>
        </w:rPr>
      </w:pPr>
      <w:r>
        <w:rPr>
          <w:rFonts w:ascii="楷体" w:eastAsia="楷体" w:hAnsi="楷体" w:cs="楷体" w:hint="eastAsia"/>
          <w:bCs/>
          <w:color w:val="000000" w:themeColor="text1"/>
          <w:sz w:val="28"/>
          <w:szCs w:val="28"/>
          <w:shd w:val="clear" w:color="auto" w:fill="FFFFFF"/>
        </w:rPr>
        <w:t>参加本次采购活动前三年内，在经营活动中没有重大违法记录的声明</w:t>
      </w:r>
    </w:p>
    <w:p w:rsidR="000D325C" w:rsidRDefault="000D325C">
      <w:pPr>
        <w:rPr>
          <w:rFonts w:ascii="楷体" w:eastAsia="楷体" w:hAnsi="楷体" w:cs="楷体"/>
          <w:bCs/>
          <w:color w:val="000000" w:themeColor="text1"/>
          <w:sz w:val="28"/>
          <w:szCs w:val="28"/>
          <w:shd w:val="clear" w:color="auto" w:fill="FFFFFF"/>
        </w:rPr>
      </w:pPr>
    </w:p>
    <w:p w:rsidR="000D325C" w:rsidRDefault="000D325C">
      <w:pPr>
        <w:rPr>
          <w:rFonts w:ascii="楷体" w:eastAsia="楷体" w:hAnsi="楷体" w:cs="楷体"/>
          <w:bCs/>
          <w:color w:val="000000" w:themeColor="text1"/>
          <w:sz w:val="28"/>
          <w:szCs w:val="28"/>
          <w:shd w:val="clear" w:color="auto" w:fill="FFFFFF"/>
        </w:rPr>
      </w:pPr>
    </w:p>
    <w:p w:rsidR="000D325C" w:rsidRDefault="000D325C">
      <w:pPr>
        <w:rPr>
          <w:rFonts w:ascii="宋体" w:hAnsi="宋体" w:cs="宋体"/>
        </w:rPr>
      </w:pPr>
    </w:p>
    <w:p w:rsidR="000D325C" w:rsidRDefault="0050327A">
      <w:pPr>
        <w:rPr>
          <w:rFonts w:ascii="宋体" w:hAnsi="宋体" w:cs="宋体"/>
        </w:rPr>
      </w:pPr>
      <w:r>
        <w:rPr>
          <w:rFonts w:ascii="宋体" w:hAnsi="宋体" w:cs="宋体" w:hint="eastAsia"/>
        </w:rPr>
        <w:t>健康报社有限公司：</w:t>
      </w:r>
    </w:p>
    <w:p w:rsidR="000D325C" w:rsidRDefault="000D325C">
      <w:pPr>
        <w:rPr>
          <w:rFonts w:ascii="宋体" w:hAnsi="宋体" w:cs="宋体"/>
        </w:rPr>
      </w:pPr>
    </w:p>
    <w:p w:rsidR="000D325C" w:rsidRDefault="0050327A">
      <w:pPr>
        <w:ind w:firstLineChars="200" w:firstLine="480"/>
        <w:rPr>
          <w:rFonts w:ascii="宋体" w:hAnsi="宋体" w:cs="宋体"/>
        </w:rPr>
      </w:pPr>
      <w:r>
        <w:rPr>
          <w:rFonts w:ascii="宋体" w:hAnsi="宋体" w:cs="宋体" w:hint="eastAsia"/>
        </w:rPr>
        <w:t>我公司在参加本次采购活动前三年内，在经营活动中没有重大违法记录。</w:t>
      </w:r>
    </w:p>
    <w:p w:rsidR="000D325C" w:rsidRDefault="000D325C">
      <w:pPr>
        <w:rPr>
          <w:rFonts w:ascii="宋体" w:hAnsi="宋体" w:cs="宋体"/>
        </w:rPr>
      </w:pPr>
    </w:p>
    <w:p w:rsidR="000D325C" w:rsidRDefault="0050327A">
      <w:pPr>
        <w:ind w:firstLineChars="200" w:firstLine="480"/>
        <w:rPr>
          <w:rFonts w:ascii="宋体" w:hAnsi="宋体" w:cs="宋体"/>
        </w:rPr>
      </w:pPr>
      <w:r>
        <w:rPr>
          <w:rFonts w:ascii="宋体" w:hAnsi="宋体" w:cs="宋体" w:hint="eastAsia"/>
        </w:rPr>
        <w:t>特此声明。</w:t>
      </w: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0D325C">
      <w:pPr>
        <w:ind w:firstLineChars="200" w:firstLine="480"/>
        <w:rPr>
          <w:rFonts w:ascii="宋体" w:hAnsi="宋体" w:cs="宋体"/>
        </w:rPr>
      </w:pPr>
    </w:p>
    <w:p w:rsidR="000D325C" w:rsidRDefault="0050327A">
      <w:pPr>
        <w:spacing w:line="360" w:lineRule="auto"/>
        <w:rPr>
          <w:rFonts w:ascii="宋体" w:hAnsi="宋体" w:cs="宋体"/>
          <w:u w:val="single"/>
        </w:rPr>
      </w:pPr>
      <w:r>
        <w:rPr>
          <w:rFonts w:ascii="宋体" w:hAnsi="宋体" w:cs="宋体" w:hint="eastAsia"/>
        </w:rPr>
        <w:t>法人（或被授权人）签字：</w:t>
      </w:r>
      <w:r>
        <w:rPr>
          <w:rFonts w:ascii="宋体" w:hAnsi="宋体" w:cs="宋体" w:hint="eastAsia"/>
          <w:u w:val="single"/>
        </w:rPr>
        <w:t xml:space="preserve">                  </w:t>
      </w:r>
    </w:p>
    <w:p w:rsidR="000D325C" w:rsidRDefault="0050327A">
      <w:pPr>
        <w:spacing w:line="360" w:lineRule="auto"/>
        <w:rPr>
          <w:rFonts w:ascii="宋体" w:hAnsi="宋体" w:cs="宋体"/>
        </w:rPr>
      </w:pPr>
      <w:r>
        <w:rPr>
          <w:rFonts w:ascii="宋体" w:hAnsi="宋体" w:cs="宋体" w:hint="eastAsia"/>
        </w:rPr>
        <w:t xml:space="preserve">                              </w:t>
      </w:r>
    </w:p>
    <w:p w:rsidR="000D325C" w:rsidRDefault="0050327A">
      <w:pPr>
        <w:spacing w:line="360" w:lineRule="auto"/>
        <w:rPr>
          <w:rFonts w:ascii="宋体" w:hAnsi="宋体" w:cs="宋体"/>
          <w:u w:val="single"/>
        </w:rPr>
      </w:pPr>
      <w:r>
        <w:rPr>
          <w:rFonts w:ascii="宋体" w:hAnsi="宋体" w:cs="宋体" w:hint="eastAsia"/>
        </w:rPr>
        <w:t>（公章）：</w:t>
      </w:r>
      <w:r>
        <w:rPr>
          <w:rFonts w:ascii="宋体" w:hAnsi="宋体" w:cs="宋体" w:hint="eastAsia"/>
          <w:u w:val="single"/>
        </w:rPr>
        <w:t xml:space="preserve">                               </w:t>
      </w:r>
    </w:p>
    <w:p w:rsidR="000D325C" w:rsidRDefault="000D325C">
      <w:pPr>
        <w:spacing w:line="360" w:lineRule="auto"/>
        <w:rPr>
          <w:rFonts w:ascii="宋体" w:hAnsi="宋体" w:cs="宋体"/>
          <w:u w:val="single"/>
        </w:rPr>
      </w:pPr>
    </w:p>
    <w:p w:rsidR="000D325C" w:rsidRDefault="0050327A">
      <w:pPr>
        <w:spacing w:line="360" w:lineRule="auto"/>
        <w:rPr>
          <w:rFonts w:ascii="宋体" w:eastAsiaTheme="minorEastAsia" w:hAnsi="宋体" w:cs="宋体"/>
          <w:u w:val="single"/>
        </w:rPr>
      </w:pPr>
      <w:r>
        <w:rPr>
          <w:rFonts w:ascii="宋体" w:hAnsi="宋体" w:cs="宋体" w:hint="eastAsia"/>
        </w:rPr>
        <w:t>日期：</w:t>
      </w:r>
      <w:r>
        <w:rPr>
          <w:rFonts w:ascii="宋体" w:hAnsi="宋体" w:cs="宋体" w:hint="eastAsia"/>
          <w:u w:val="single"/>
        </w:rPr>
        <w:t xml:space="preserve">                                  </w:t>
      </w:r>
    </w:p>
    <w:p w:rsidR="000D325C" w:rsidRDefault="000D325C">
      <w:pPr>
        <w:tabs>
          <w:tab w:val="left" w:pos="5580"/>
        </w:tabs>
        <w:spacing w:before="120" w:line="360" w:lineRule="auto"/>
        <w:rPr>
          <w:rFonts w:ascii="宋体" w:hAnsi="宋体" w:cs="宋体"/>
          <w:b/>
        </w:rPr>
      </w:pPr>
    </w:p>
    <w:p w:rsidR="000D325C" w:rsidRDefault="000D325C">
      <w:pPr>
        <w:tabs>
          <w:tab w:val="left" w:pos="5580"/>
        </w:tabs>
        <w:spacing w:before="120" w:line="360" w:lineRule="auto"/>
        <w:rPr>
          <w:rFonts w:ascii="宋体" w:hAnsi="宋体" w:cs="宋体"/>
          <w:b/>
        </w:rPr>
      </w:pPr>
    </w:p>
    <w:p w:rsidR="000D325C" w:rsidRDefault="000D325C">
      <w:pPr>
        <w:tabs>
          <w:tab w:val="left" w:pos="5580"/>
        </w:tabs>
        <w:spacing w:before="120" w:line="360" w:lineRule="auto"/>
        <w:rPr>
          <w:rFonts w:ascii="宋体" w:hAnsi="宋体" w:cs="宋体"/>
          <w:b/>
        </w:rPr>
      </w:pPr>
    </w:p>
    <w:p w:rsidR="000D325C" w:rsidRDefault="000D325C">
      <w:pPr>
        <w:tabs>
          <w:tab w:val="left" w:pos="5580"/>
        </w:tabs>
        <w:spacing w:before="120" w:line="360" w:lineRule="auto"/>
        <w:rPr>
          <w:rFonts w:ascii="宋体" w:hAnsi="宋体" w:cs="宋体"/>
          <w:b/>
        </w:rPr>
      </w:pPr>
    </w:p>
    <w:p w:rsidR="000D325C" w:rsidRDefault="000D325C">
      <w:pPr>
        <w:tabs>
          <w:tab w:val="left" w:pos="5580"/>
        </w:tabs>
        <w:spacing w:before="120" w:line="360" w:lineRule="auto"/>
        <w:rPr>
          <w:rFonts w:ascii="宋体" w:hAnsi="宋体" w:cs="宋体"/>
          <w:b/>
        </w:rPr>
      </w:pPr>
    </w:p>
    <w:p w:rsidR="000D325C" w:rsidRDefault="0050327A">
      <w:pPr>
        <w:tabs>
          <w:tab w:val="left" w:pos="5580"/>
        </w:tabs>
        <w:spacing w:before="120" w:line="360" w:lineRule="auto"/>
        <w:jc w:val="both"/>
        <w:rPr>
          <w:rFonts w:ascii="宋体" w:hAnsi="宋体" w:cs="宋体"/>
          <w:b/>
        </w:rPr>
      </w:pPr>
      <w:r>
        <w:rPr>
          <w:rFonts w:ascii="宋体" w:hAnsi="宋体" w:cs="宋体" w:hint="eastAsia"/>
          <w:b/>
        </w:rPr>
        <w:lastRenderedPageBreak/>
        <w:t>附件二：</w:t>
      </w:r>
    </w:p>
    <w:p w:rsidR="000D325C" w:rsidRDefault="0050327A">
      <w:pPr>
        <w:tabs>
          <w:tab w:val="left" w:pos="5580"/>
        </w:tabs>
        <w:spacing w:before="120" w:line="360" w:lineRule="auto"/>
        <w:jc w:val="both"/>
        <w:rPr>
          <w:rFonts w:ascii="宋体" w:hAnsi="宋体" w:cs="宋体"/>
          <w:b/>
        </w:rPr>
      </w:pPr>
      <w:r>
        <w:rPr>
          <w:rFonts w:ascii="宋体" w:hAnsi="宋体" w:cs="宋体" w:hint="eastAsia"/>
          <w:b/>
        </w:rPr>
        <w:t>“信用中国”（www.creditchina.gov.cn）网站和中国政府采购网（http://www.ccgp.gov.cn/）网站查询的参与磋商</w:t>
      </w:r>
      <w:bookmarkStart w:id="53" w:name="_Hlk113906782"/>
      <w:r>
        <w:rPr>
          <w:rFonts w:ascii="宋体" w:hAnsi="宋体" w:cs="宋体" w:hint="eastAsia"/>
          <w:b/>
        </w:rPr>
        <w:t>供应商</w:t>
      </w:r>
      <w:bookmarkEnd w:id="53"/>
      <w:r>
        <w:rPr>
          <w:rFonts w:ascii="宋体" w:hAnsi="宋体" w:cs="宋体" w:hint="eastAsia"/>
          <w:b/>
        </w:rPr>
        <w:t>单位信用记录的查询结果</w:t>
      </w:r>
    </w:p>
    <w:p w:rsidR="000D325C" w:rsidRDefault="0050327A">
      <w:pPr>
        <w:kinsoku w:val="0"/>
        <w:overflowPunct w:val="0"/>
        <w:autoSpaceDE w:val="0"/>
        <w:autoSpaceDN w:val="0"/>
        <w:snapToGrid w:val="0"/>
        <w:spacing w:line="360" w:lineRule="auto"/>
        <w:jc w:val="both"/>
        <w:rPr>
          <w:rFonts w:ascii="宋体" w:hAnsi="宋体" w:cs="宋体"/>
          <w:bCs/>
          <w:szCs w:val="21"/>
        </w:rPr>
      </w:pPr>
      <w:r>
        <w:rPr>
          <w:rFonts w:ascii="宋体" w:hAnsi="宋体" w:cs="宋体" w:hint="eastAsia"/>
          <w:szCs w:val="21"/>
        </w:rPr>
        <w:t>根据财政部《</w:t>
      </w:r>
      <w:r>
        <w:rPr>
          <w:rFonts w:ascii="宋体" w:hAnsi="宋体" w:cs="宋体" w:hint="eastAsia"/>
          <w:bCs/>
          <w:szCs w:val="21"/>
        </w:rPr>
        <w:t>关于在政府采购活动中查询及使用信用记录有关问题的通知</w:t>
      </w:r>
      <w:r>
        <w:rPr>
          <w:rFonts w:ascii="宋体" w:hAnsi="宋体" w:cs="宋体" w:hint="eastAsia"/>
          <w:szCs w:val="21"/>
        </w:rPr>
        <w:t>》（财库</w:t>
      </w:r>
      <w:r>
        <w:rPr>
          <w:rFonts w:ascii="宋体" w:hAnsi="宋体" w:cs="宋体" w:hint="eastAsia"/>
          <w:bCs/>
          <w:szCs w:val="21"/>
        </w:rPr>
        <w:t>〔2016〕</w:t>
      </w:r>
      <w:r>
        <w:rPr>
          <w:rFonts w:ascii="宋体" w:hAnsi="宋体" w:cs="宋体" w:hint="eastAsia"/>
          <w:szCs w:val="21"/>
        </w:rPr>
        <w:t>125号），</w:t>
      </w:r>
      <w:r>
        <w:rPr>
          <w:rFonts w:ascii="宋体" w:hAnsi="宋体" w:cs="宋体" w:hint="eastAsia"/>
          <w:bCs/>
          <w:szCs w:val="21"/>
        </w:rPr>
        <w:t>参与磋商的供应商须通过“信用中国”网站（www.creditchina.gov.cn）和中国政府采购网（www.ccgp.gov.cn）等渠道查询参加本次采购活动前的相关信用记录，对列入失信被执行人、重大税收违法案件当事人名单、政府采购严重违法失信行为记录名单的供应商，拒绝其参与采购活动。</w:t>
      </w:r>
    </w:p>
    <w:p w:rsidR="000D325C" w:rsidRDefault="0050327A">
      <w:pPr>
        <w:kinsoku w:val="0"/>
        <w:overflowPunct w:val="0"/>
        <w:autoSpaceDE w:val="0"/>
        <w:autoSpaceDN w:val="0"/>
        <w:snapToGrid w:val="0"/>
        <w:spacing w:line="360" w:lineRule="auto"/>
        <w:jc w:val="both"/>
        <w:rPr>
          <w:rFonts w:ascii="宋体" w:hAnsi="宋体" w:cs="宋体"/>
          <w:bCs/>
          <w:szCs w:val="21"/>
        </w:rPr>
      </w:pPr>
      <w:r>
        <w:rPr>
          <w:rFonts w:ascii="宋体" w:hAnsi="宋体" w:cs="宋体" w:hint="eastAsia"/>
          <w:bCs/>
          <w:szCs w:val="21"/>
        </w:rPr>
        <w:t>①参与磋商的供应商须按响应文件格式提供信用记录查询声明。</w:t>
      </w:r>
    </w:p>
    <w:p w:rsidR="000D325C" w:rsidRDefault="0050327A">
      <w:pPr>
        <w:kinsoku w:val="0"/>
        <w:overflowPunct w:val="0"/>
        <w:autoSpaceDE w:val="0"/>
        <w:autoSpaceDN w:val="0"/>
        <w:snapToGrid w:val="0"/>
        <w:spacing w:line="360" w:lineRule="auto"/>
        <w:jc w:val="both"/>
        <w:rPr>
          <w:rFonts w:ascii="宋体" w:hAnsi="宋体" w:cs="宋体"/>
          <w:bCs/>
          <w:szCs w:val="21"/>
        </w:rPr>
      </w:pPr>
      <w:r>
        <w:rPr>
          <w:rFonts w:ascii="宋体" w:hAnsi="宋体" w:cs="宋体" w:hint="eastAsia"/>
          <w:bCs/>
          <w:szCs w:val="21"/>
        </w:rPr>
        <w:t>②参与磋商的供应商须在查询声明后</w:t>
      </w:r>
      <w:proofErr w:type="gramStart"/>
      <w:r>
        <w:rPr>
          <w:rFonts w:ascii="宋体" w:hAnsi="宋体" w:cs="宋体" w:hint="eastAsia"/>
          <w:bCs/>
          <w:szCs w:val="21"/>
        </w:rPr>
        <w:t>附通过</w:t>
      </w:r>
      <w:proofErr w:type="gramEnd"/>
      <w:r>
        <w:rPr>
          <w:rFonts w:ascii="宋体" w:hAnsi="宋体" w:cs="宋体" w:hint="eastAsia"/>
          <w:bCs/>
          <w:szCs w:val="21"/>
        </w:rPr>
        <w:t>“信用中国”网站（)及中国政府采购网（www.ccgp.gov.cn）查询到的信用记录结果网页截屏。</w:t>
      </w:r>
    </w:p>
    <w:p w:rsidR="000D325C" w:rsidRDefault="0050327A">
      <w:pPr>
        <w:kinsoku w:val="0"/>
        <w:overflowPunct w:val="0"/>
        <w:autoSpaceDE w:val="0"/>
        <w:autoSpaceDN w:val="0"/>
        <w:snapToGrid w:val="0"/>
        <w:spacing w:line="240" w:lineRule="auto"/>
        <w:jc w:val="both"/>
        <w:rPr>
          <w:rFonts w:ascii="宋体" w:hAnsi="宋体" w:cs="宋体"/>
          <w:bCs/>
          <w:szCs w:val="21"/>
        </w:rPr>
      </w:pPr>
      <w:r>
        <w:rPr>
          <w:rFonts w:ascii="宋体" w:hAnsi="宋体" w:cs="宋体" w:hint="eastAsia"/>
          <w:bCs/>
          <w:szCs w:val="21"/>
        </w:rPr>
        <w:t>③如参与磋商的供应商提供的信用记录查询声明与实际情况不符，作为虚假磋商处理。</w:t>
      </w:r>
    </w:p>
    <w:p w:rsidR="000D325C" w:rsidRDefault="0050327A">
      <w:pPr>
        <w:spacing w:line="360" w:lineRule="auto"/>
        <w:jc w:val="both"/>
        <w:rPr>
          <w:rFonts w:ascii="宋体" w:hAnsi="宋体" w:cs="宋体"/>
          <w:bCs/>
          <w:szCs w:val="21"/>
        </w:rPr>
      </w:pPr>
      <w:r>
        <w:rPr>
          <w:rFonts w:ascii="宋体" w:hAnsi="宋体" w:cs="宋体" w:hint="eastAsia"/>
          <w:bCs/>
          <w:szCs w:val="21"/>
        </w:rPr>
        <w:t>④对信用记录查询结果网页截屏中显示被列入失信被执行人、重大税收违法案件当事人名单、政府采购严重违法失信行为记录名单的参与磋商的供应商作</w:t>
      </w:r>
      <w:proofErr w:type="gramStart"/>
      <w:r>
        <w:rPr>
          <w:rFonts w:ascii="宋体" w:hAnsi="宋体" w:cs="宋体" w:hint="eastAsia"/>
          <w:bCs/>
          <w:szCs w:val="21"/>
        </w:rPr>
        <w:t>无效磋商</w:t>
      </w:r>
      <w:proofErr w:type="gramEnd"/>
      <w:r>
        <w:rPr>
          <w:rFonts w:ascii="宋体" w:hAnsi="宋体" w:cs="宋体" w:hint="eastAsia"/>
          <w:bCs/>
          <w:szCs w:val="21"/>
        </w:rPr>
        <w:t>处理。</w:t>
      </w:r>
    </w:p>
    <w:p w:rsidR="000D325C" w:rsidRDefault="000D325C">
      <w:pPr>
        <w:spacing w:line="360" w:lineRule="auto"/>
        <w:jc w:val="both"/>
        <w:rPr>
          <w:rFonts w:ascii="宋体" w:hAnsi="宋体" w:cs="宋体"/>
          <w:bCs/>
          <w:szCs w:val="21"/>
        </w:rPr>
      </w:pPr>
    </w:p>
    <w:p w:rsidR="000D325C" w:rsidRDefault="0050327A">
      <w:pPr>
        <w:pStyle w:val="2600"/>
        <w:tabs>
          <w:tab w:val="clear" w:pos="1140"/>
          <w:tab w:val="left" w:pos="660"/>
        </w:tabs>
        <w:snapToGrid w:val="0"/>
        <w:spacing w:line="360" w:lineRule="auto"/>
        <w:ind w:left="0" w:firstLine="0"/>
        <w:jc w:val="both"/>
        <w:rPr>
          <w:color w:val="auto"/>
          <w:szCs w:val="21"/>
        </w:rPr>
      </w:pPr>
      <w:bookmarkStart w:id="54" w:name="_Toc13036501"/>
      <w:r>
        <w:rPr>
          <w:rFonts w:hint="eastAsia"/>
          <w:color w:val="auto"/>
        </w:rPr>
        <w:t>信用记录查询</w:t>
      </w:r>
      <w:r>
        <w:rPr>
          <w:rFonts w:hint="eastAsia"/>
          <w:color w:val="auto"/>
          <w:szCs w:val="21"/>
        </w:rPr>
        <w:t>声明及网页截屏</w:t>
      </w:r>
      <w:bookmarkEnd w:id="54"/>
    </w:p>
    <w:p w:rsidR="000D325C" w:rsidRDefault="0050327A" w:rsidP="00842561">
      <w:pPr>
        <w:spacing w:beforeLines="66" w:line="360" w:lineRule="auto"/>
        <w:jc w:val="both"/>
        <w:rPr>
          <w:rFonts w:ascii="宋体" w:hAnsi="宋体" w:cs="宋体"/>
          <w:szCs w:val="21"/>
        </w:rPr>
      </w:pPr>
      <w:r>
        <w:rPr>
          <w:rFonts w:ascii="宋体" w:hAnsi="宋体" w:cs="宋体" w:hint="eastAsia"/>
          <w:szCs w:val="21"/>
        </w:rPr>
        <w:t>健康报社有限公司：</w:t>
      </w:r>
    </w:p>
    <w:p w:rsidR="000D325C" w:rsidRDefault="0050327A">
      <w:pPr>
        <w:spacing w:line="360" w:lineRule="auto"/>
        <w:ind w:firstLineChars="200" w:firstLine="480"/>
        <w:jc w:val="both"/>
        <w:rPr>
          <w:rFonts w:ascii="宋体" w:hAnsi="宋体" w:cs="宋体"/>
          <w:szCs w:val="21"/>
        </w:rPr>
      </w:pPr>
      <w:r>
        <w:rPr>
          <w:rFonts w:ascii="宋体" w:hAnsi="宋体" w:cs="宋体" w:hint="eastAsia"/>
          <w:szCs w:val="21"/>
        </w:rPr>
        <w:t>我单位在参加本次采购活动前，经查询</w:t>
      </w:r>
      <w:r>
        <w:rPr>
          <w:rFonts w:ascii="宋体" w:hAnsi="宋体" w:cs="宋体" w:hint="eastAsia"/>
          <w:bCs/>
          <w:szCs w:val="21"/>
        </w:rPr>
        <w:t>“信用中国”网站（)及中国政府采购网（)等信用记录，未被列入失信被执行人、重大税收违法案件当事人名单、政府采购严重违法失信行为记录名单（信用记录查询结果网页截屏或相关说明详见本声明附件）</w:t>
      </w:r>
      <w:r>
        <w:rPr>
          <w:rFonts w:ascii="宋体" w:hAnsi="宋体" w:cs="宋体" w:hint="eastAsia"/>
          <w:szCs w:val="21"/>
        </w:rPr>
        <w:t>。如我单位提供的本声明与实际情况不符，将作虚假磋商处理。</w:t>
      </w:r>
    </w:p>
    <w:p w:rsidR="000D325C" w:rsidRDefault="0050327A">
      <w:pPr>
        <w:spacing w:line="360" w:lineRule="auto"/>
        <w:ind w:firstLineChars="200" w:firstLine="480"/>
        <w:jc w:val="both"/>
        <w:rPr>
          <w:rFonts w:ascii="宋体" w:hAnsi="宋体" w:cs="宋体"/>
          <w:szCs w:val="21"/>
        </w:rPr>
      </w:pPr>
      <w:r>
        <w:rPr>
          <w:rFonts w:ascii="宋体" w:hAnsi="宋体" w:cs="宋体" w:hint="eastAsia"/>
          <w:szCs w:val="21"/>
        </w:rPr>
        <w:t>特此声明。</w:t>
      </w:r>
    </w:p>
    <w:p w:rsidR="000D325C" w:rsidRDefault="0050327A">
      <w:pPr>
        <w:pStyle w:val="af1"/>
        <w:tabs>
          <w:tab w:val="left" w:pos="5580"/>
        </w:tabs>
        <w:spacing w:line="360" w:lineRule="auto"/>
        <w:ind w:leftChars="1936" w:left="4646"/>
        <w:rPr>
          <w:rFonts w:hAnsi="宋体" w:cs="宋体"/>
          <w:u w:val="single"/>
        </w:rPr>
      </w:pPr>
      <w:r>
        <w:rPr>
          <w:rFonts w:hAnsi="宋体" w:cs="宋体" w:hint="eastAsia"/>
        </w:rPr>
        <w:t>公司名称及公章：</w:t>
      </w:r>
      <w:r>
        <w:rPr>
          <w:rFonts w:hAnsi="宋体" w:cs="宋体" w:hint="eastAsia"/>
          <w:u w:val="single"/>
        </w:rPr>
        <w:t xml:space="preserve">                </w:t>
      </w:r>
    </w:p>
    <w:p w:rsidR="000D325C" w:rsidRDefault="0050327A">
      <w:pPr>
        <w:spacing w:line="360" w:lineRule="auto"/>
        <w:ind w:firstLineChars="2200" w:firstLine="5280"/>
        <w:jc w:val="both"/>
        <w:rPr>
          <w:rFonts w:ascii="宋体" w:hAnsi="宋体" w:cs="宋体"/>
          <w:szCs w:val="21"/>
        </w:rPr>
      </w:pPr>
      <w:r>
        <w:rPr>
          <w:rFonts w:ascii="宋体" w:hAnsi="宋体" w:cs="宋体" w:hint="eastAsia"/>
          <w:szCs w:val="21"/>
        </w:rPr>
        <w:t>日 期：</w:t>
      </w:r>
      <w:r>
        <w:rPr>
          <w:rFonts w:ascii="宋体" w:hAnsi="宋体" w:cs="宋体" w:hint="eastAsia"/>
        </w:rPr>
        <w:t>__________________</w:t>
      </w:r>
    </w:p>
    <w:p w:rsidR="000D325C" w:rsidRDefault="000D325C">
      <w:pPr>
        <w:spacing w:line="360" w:lineRule="auto"/>
        <w:rPr>
          <w:rFonts w:ascii="宋体" w:hAnsi="宋体" w:cs="宋体"/>
          <w:bCs/>
          <w:szCs w:val="21"/>
        </w:rPr>
      </w:pPr>
    </w:p>
    <w:p w:rsidR="000D325C" w:rsidRDefault="0050327A">
      <w:pPr>
        <w:spacing w:line="360" w:lineRule="auto"/>
        <w:jc w:val="center"/>
        <w:rPr>
          <w:rFonts w:ascii="宋体" w:hAnsi="宋体" w:cs="宋体"/>
          <w:b/>
          <w:sz w:val="36"/>
          <w:szCs w:val="36"/>
        </w:rPr>
      </w:pPr>
      <w:r>
        <w:rPr>
          <w:rFonts w:ascii="宋体" w:hAnsi="宋体" w:cs="宋体" w:hint="eastAsia"/>
          <w:b/>
          <w:sz w:val="36"/>
          <w:szCs w:val="36"/>
        </w:rPr>
        <w:t>（网页截屏文件另附一页）</w:t>
      </w:r>
    </w:p>
    <w:p w:rsidR="000D325C" w:rsidRDefault="0050327A">
      <w:pPr>
        <w:pStyle w:val="2"/>
        <w:ind w:left="0"/>
        <w:rPr>
          <w:rFonts w:ascii="Times New Roman" w:eastAsia="宋体" w:hAnsi="Times New Roman" w:cs="宋体"/>
          <w:sz w:val="28"/>
          <w:szCs w:val="28"/>
        </w:rPr>
      </w:pPr>
      <w:r>
        <w:rPr>
          <w:rFonts w:ascii="Times New Roman" w:eastAsia="宋体" w:hAnsi="Times New Roman" w:cs="宋体" w:hint="eastAsia"/>
          <w:sz w:val="28"/>
          <w:szCs w:val="28"/>
        </w:rPr>
        <w:lastRenderedPageBreak/>
        <w:t>附件三：</w:t>
      </w:r>
    </w:p>
    <w:bookmarkEnd w:id="41"/>
    <w:bookmarkEnd w:id="42"/>
    <w:bookmarkEnd w:id="46"/>
    <w:bookmarkEnd w:id="47"/>
    <w:bookmarkEnd w:id="48"/>
    <w:bookmarkEnd w:id="49"/>
    <w:bookmarkEnd w:id="50"/>
    <w:bookmarkEnd w:id="51"/>
    <w:bookmarkEnd w:id="52"/>
    <w:p w:rsidR="000D325C" w:rsidRDefault="0050327A">
      <w:pPr>
        <w:pStyle w:val="2"/>
        <w:spacing w:line="240" w:lineRule="auto"/>
        <w:ind w:left="0"/>
        <w:jc w:val="center"/>
        <w:textAlignment w:val="auto"/>
        <w:rPr>
          <w:rFonts w:ascii="宋体" w:eastAsia="宋体" w:hAnsi="宋体" w:cs="宋体"/>
          <w:sz w:val="28"/>
          <w:szCs w:val="28"/>
          <w:u w:val="single"/>
        </w:rPr>
      </w:pPr>
      <w:proofErr w:type="gramStart"/>
      <w:r>
        <w:rPr>
          <w:rFonts w:ascii="宋体" w:hAnsi="宋体" w:cs="宋体" w:hint="eastAsia"/>
          <w:b w:val="0"/>
          <w:bCs w:val="0"/>
          <w:szCs w:val="40"/>
        </w:rPr>
        <w:t>磋商总</w:t>
      </w:r>
      <w:proofErr w:type="gramEnd"/>
      <w:r>
        <w:rPr>
          <w:rFonts w:ascii="宋体" w:hAnsi="宋体" w:cs="宋体" w:hint="eastAsia"/>
          <w:b w:val="0"/>
          <w:bCs w:val="0"/>
          <w:szCs w:val="40"/>
        </w:rPr>
        <w:t>报价</w:t>
      </w:r>
      <w:r>
        <w:rPr>
          <w:rFonts w:ascii="宋体" w:eastAsia="宋体" w:hAnsi="宋体" w:cs="宋体" w:hint="eastAsia"/>
          <w:sz w:val="24"/>
        </w:rPr>
        <w:cr/>
      </w:r>
    </w:p>
    <w:p w:rsidR="000D325C" w:rsidRDefault="0050327A">
      <w:pPr>
        <w:pStyle w:val="2"/>
        <w:spacing w:line="240" w:lineRule="auto"/>
        <w:ind w:left="0"/>
        <w:jc w:val="center"/>
        <w:textAlignment w:val="auto"/>
        <w:rPr>
          <w:rFonts w:ascii="宋体" w:hAnsi="宋体" w:cs="宋体"/>
          <w:sz w:val="24"/>
        </w:rPr>
      </w:pPr>
      <w:r>
        <w:rPr>
          <w:rFonts w:ascii="宋体" w:hAnsi="宋体" w:cs="宋体" w:hint="eastAsia"/>
          <w:sz w:val="24"/>
        </w:rPr>
        <w:t xml:space="preserve"> </w:t>
      </w:r>
    </w:p>
    <w:p w:rsidR="000D325C" w:rsidRDefault="0050327A">
      <w:pPr>
        <w:pStyle w:val="2"/>
        <w:spacing w:line="240" w:lineRule="auto"/>
        <w:ind w:left="0"/>
        <w:jc w:val="center"/>
        <w:textAlignment w:val="auto"/>
        <w:rPr>
          <w:rFonts w:ascii="宋体" w:hAnsi="宋体" w:cs="宋体"/>
          <w:sz w:val="24"/>
        </w:rPr>
      </w:pPr>
      <w:r>
        <w:rPr>
          <w:rFonts w:ascii="宋体" w:hAnsi="宋体" w:cs="宋体" w:hint="eastAsia"/>
          <w:sz w:val="24"/>
        </w:rPr>
        <w:t xml:space="preserve">项目名称：　</w:t>
      </w:r>
      <w:r>
        <w:rPr>
          <w:rFonts w:ascii="宋体" w:hAnsi="宋体" w:cs="宋体" w:hint="eastAsia"/>
          <w:sz w:val="24"/>
        </w:rPr>
        <w:t xml:space="preserve">                                          </w:t>
      </w:r>
      <w:r>
        <w:rPr>
          <w:rFonts w:ascii="宋体" w:hAnsi="宋体" w:cs="宋体" w:hint="eastAsia"/>
          <w:sz w:val="24"/>
        </w:rPr>
        <w:t>单位：</w:t>
      </w:r>
      <w:r>
        <w:rPr>
          <w:rFonts w:ascii="宋体" w:hAnsi="宋体" w:cs="宋体" w:hint="eastAsia"/>
          <w:sz w:val="24"/>
        </w:rPr>
        <w:t xml:space="preserve"> </w:t>
      </w:r>
      <w:r>
        <w:rPr>
          <w:rFonts w:ascii="宋体" w:hAnsi="宋体" w:cs="宋体" w:hint="eastAsia"/>
          <w:sz w:val="24"/>
        </w:rPr>
        <w:t>元（人民币）</w:t>
      </w:r>
    </w:p>
    <w:p w:rsidR="000D325C" w:rsidRDefault="000D325C">
      <w:pPr>
        <w:tabs>
          <w:tab w:val="left" w:pos="1800"/>
          <w:tab w:val="left" w:pos="5580"/>
        </w:tabs>
        <w:spacing w:line="240" w:lineRule="auto"/>
        <w:textAlignment w:val="auto"/>
        <w:rPr>
          <w:rFonts w:ascii="宋体" w:hAnsi="宋体" w:cs="宋体"/>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4678"/>
      </w:tblGrid>
      <w:tr w:rsidR="000D325C">
        <w:trPr>
          <w:trHeight w:val="865"/>
        </w:trPr>
        <w:tc>
          <w:tcPr>
            <w:tcW w:w="4253" w:type="dxa"/>
            <w:vAlign w:val="center"/>
          </w:tcPr>
          <w:p w:rsidR="000D325C" w:rsidRDefault="0050327A">
            <w:pPr>
              <w:spacing w:line="240" w:lineRule="auto"/>
              <w:jc w:val="center"/>
              <w:textAlignment w:val="auto"/>
              <w:rPr>
                <w:rFonts w:ascii="宋体" w:hAnsi="宋体" w:cs="宋体"/>
                <w:b/>
                <w:bCs/>
                <w:szCs w:val="21"/>
              </w:rPr>
            </w:pPr>
            <w:r>
              <w:rPr>
                <w:rFonts w:ascii="宋体" w:hAnsi="宋体" w:cs="宋体" w:hint="eastAsia"/>
                <w:b/>
                <w:bCs/>
                <w:szCs w:val="21"/>
              </w:rPr>
              <w:t>项目总价格（元）</w:t>
            </w:r>
          </w:p>
        </w:tc>
        <w:tc>
          <w:tcPr>
            <w:tcW w:w="4678" w:type="dxa"/>
            <w:vAlign w:val="center"/>
          </w:tcPr>
          <w:p w:rsidR="000D325C" w:rsidRDefault="0050327A">
            <w:pPr>
              <w:spacing w:line="240" w:lineRule="auto"/>
              <w:jc w:val="center"/>
              <w:textAlignment w:val="auto"/>
              <w:rPr>
                <w:rFonts w:ascii="宋体" w:hAnsi="宋体" w:cs="宋体"/>
                <w:b/>
                <w:bCs/>
                <w:szCs w:val="21"/>
              </w:rPr>
            </w:pPr>
            <w:r>
              <w:rPr>
                <w:rFonts w:ascii="宋体" w:hAnsi="宋体" w:cs="宋体" w:hint="eastAsia"/>
                <w:b/>
                <w:bCs/>
                <w:szCs w:val="21"/>
              </w:rPr>
              <w:t>备注</w:t>
            </w:r>
          </w:p>
        </w:tc>
      </w:tr>
      <w:tr w:rsidR="000D325C">
        <w:trPr>
          <w:trHeight w:val="1222"/>
        </w:trPr>
        <w:tc>
          <w:tcPr>
            <w:tcW w:w="4253" w:type="dxa"/>
            <w:vAlign w:val="center"/>
          </w:tcPr>
          <w:p w:rsidR="000D325C" w:rsidRDefault="000D325C">
            <w:pPr>
              <w:rPr>
                <w:rFonts w:ascii="宋体" w:hAnsi="宋体" w:cs="宋体"/>
                <w:bCs/>
                <w:szCs w:val="21"/>
                <w:u w:val="single"/>
              </w:rPr>
            </w:pPr>
          </w:p>
        </w:tc>
        <w:tc>
          <w:tcPr>
            <w:tcW w:w="4678" w:type="dxa"/>
            <w:vAlign w:val="center"/>
          </w:tcPr>
          <w:p w:rsidR="000D325C" w:rsidRDefault="000D325C">
            <w:pPr>
              <w:spacing w:line="240" w:lineRule="auto"/>
              <w:jc w:val="center"/>
              <w:textAlignment w:val="auto"/>
              <w:rPr>
                <w:rFonts w:ascii="宋体" w:hAnsi="宋体" w:cs="宋体"/>
                <w:szCs w:val="21"/>
                <w:u w:val="single"/>
              </w:rPr>
            </w:pPr>
          </w:p>
        </w:tc>
      </w:tr>
      <w:tr w:rsidR="000D325C">
        <w:trPr>
          <w:trHeight w:val="1222"/>
        </w:trPr>
        <w:tc>
          <w:tcPr>
            <w:tcW w:w="8931" w:type="dxa"/>
            <w:gridSpan w:val="2"/>
            <w:vAlign w:val="center"/>
          </w:tcPr>
          <w:p w:rsidR="000D325C" w:rsidRDefault="0050327A">
            <w:pPr>
              <w:spacing w:line="240" w:lineRule="auto"/>
              <w:textAlignment w:val="auto"/>
              <w:rPr>
                <w:rFonts w:ascii="宋体" w:hAnsi="宋体" w:cs="宋体"/>
                <w:szCs w:val="21"/>
                <w:u w:val="single"/>
              </w:rPr>
            </w:pPr>
            <w:r>
              <w:rPr>
                <w:rFonts w:ascii="宋体" w:hAnsi="宋体" w:cs="宋体"/>
                <w:b/>
                <w:bCs/>
                <w:szCs w:val="21"/>
              </w:rPr>
              <w:t>其他增值服务：</w:t>
            </w:r>
          </w:p>
        </w:tc>
      </w:tr>
    </w:tbl>
    <w:p w:rsidR="000D325C" w:rsidRDefault="0050327A">
      <w:pPr>
        <w:spacing w:line="240" w:lineRule="auto"/>
        <w:ind w:firstLineChars="200" w:firstLine="480"/>
        <w:rPr>
          <w:rFonts w:ascii="宋体" w:hAnsi="宋体" w:cs="宋体"/>
        </w:rPr>
      </w:pPr>
      <w:r>
        <w:rPr>
          <w:rFonts w:ascii="宋体" w:hAnsi="宋体" w:cs="宋体" w:hint="eastAsia"/>
        </w:rPr>
        <w:t>注：1.“投标总报价单”金额和“投标分项（明细）报价表”金额要一致；</w:t>
      </w:r>
    </w:p>
    <w:p w:rsidR="000D325C" w:rsidRDefault="0050327A">
      <w:pPr>
        <w:spacing w:line="240" w:lineRule="auto"/>
        <w:ind w:firstLineChars="400" w:firstLine="960"/>
        <w:rPr>
          <w:bCs/>
          <w:kern w:val="2"/>
          <w:szCs w:val="28"/>
        </w:rPr>
      </w:pPr>
      <w:r>
        <w:rPr>
          <w:rFonts w:hint="eastAsia"/>
          <w:bCs/>
          <w:kern w:val="2"/>
          <w:szCs w:val="28"/>
        </w:rPr>
        <w:t>2.</w:t>
      </w:r>
      <w:r>
        <w:rPr>
          <w:rFonts w:hint="eastAsia"/>
          <w:bCs/>
          <w:kern w:val="2"/>
          <w:szCs w:val="28"/>
        </w:rPr>
        <w:t>报价为完税后的总价格；</w:t>
      </w:r>
    </w:p>
    <w:p w:rsidR="000D325C" w:rsidRDefault="0050327A">
      <w:pPr>
        <w:spacing w:line="240" w:lineRule="auto"/>
        <w:ind w:firstLineChars="400" w:firstLine="960"/>
        <w:textAlignment w:val="auto"/>
        <w:rPr>
          <w:rFonts w:ascii="宋体" w:hAnsi="宋体" w:cs="宋体"/>
        </w:rPr>
      </w:pPr>
      <w:r>
        <w:rPr>
          <w:rFonts w:ascii="宋体" w:hAnsi="宋体" w:cs="宋体" w:hint="eastAsia"/>
        </w:rPr>
        <w:t>3.供应商如有其他服务项可自行扩展，并标明收费标准。</w:t>
      </w:r>
    </w:p>
    <w:p w:rsidR="000D325C" w:rsidRDefault="000D325C">
      <w:pPr>
        <w:rPr>
          <w:rFonts w:ascii="宋体" w:hAnsi="宋体" w:cs="宋体"/>
        </w:rPr>
      </w:pPr>
    </w:p>
    <w:p w:rsidR="000D325C" w:rsidRDefault="000D325C">
      <w:pPr>
        <w:spacing w:line="240" w:lineRule="auto"/>
        <w:textAlignment w:val="auto"/>
        <w:rPr>
          <w:rFonts w:ascii="宋体" w:hAnsi="宋体" w:cs="宋体"/>
        </w:rPr>
      </w:pPr>
    </w:p>
    <w:p w:rsidR="000D325C" w:rsidRDefault="0050327A">
      <w:pPr>
        <w:spacing w:line="360" w:lineRule="auto"/>
        <w:textAlignment w:val="auto"/>
        <w:rPr>
          <w:rFonts w:ascii="宋体" w:hAnsi="宋体" w:cs="宋体"/>
        </w:rPr>
      </w:pPr>
      <w:r>
        <w:rPr>
          <w:rFonts w:ascii="宋体" w:hAnsi="宋体" w:cs="宋体" w:hint="eastAsia"/>
        </w:rPr>
        <w:t>供应商名称</w:t>
      </w:r>
      <w:r>
        <w:rPr>
          <w:rFonts w:ascii="宋体" w:hAnsi="宋体" w:cs="宋体" w:hint="eastAsia"/>
          <w:u w:val="single"/>
        </w:rPr>
        <w:t xml:space="preserve"> （公章）                       </w:t>
      </w:r>
    </w:p>
    <w:p w:rsidR="000D325C" w:rsidRDefault="000D325C">
      <w:pPr>
        <w:spacing w:line="360" w:lineRule="auto"/>
        <w:textAlignment w:val="auto"/>
        <w:rPr>
          <w:rFonts w:ascii="宋体" w:hAnsi="宋体" w:cs="宋体"/>
        </w:rPr>
      </w:pPr>
    </w:p>
    <w:p w:rsidR="000D325C" w:rsidRDefault="000D325C">
      <w:pPr>
        <w:spacing w:line="360" w:lineRule="auto"/>
        <w:textAlignment w:val="auto"/>
        <w:rPr>
          <w:rFonts w:ascii="宋体" w:hAnsi="宋体" w:cs="宋体"/>
        </w:rPr>
      </w:pPr>
    </w:p>
    <w:p w:rsidR="000D325C" w:rsidRDefault="0050327A">
      <w:pPr>
        <w:spacing w:line="360" w:lineRule="auto"/>
        <w:textAlignment w:val="auto"/>
        <w:rPr>
          <w:rFonts w:ascii="宋体" w:hAnsi="宋体" w:cs="宋体"/>
          <w:u w:val="single"/>
        </w:rPr>
      </w:pPr>
      <w:r>
        <w:rPr>
          <w:rFonts w:ascii="宋体" w:hAnsi="宋体" w:cs="宋体" w:hint="eastAsia"/>
        </w:rPr>
        <w:t>法人（或被授权人）签字：</w:t>
      </w:r>
      <w:r>
        <w:rPr>
          <w:rFonts w:ascii="宋体" w:hAnsi="宋体" w:cs="宋体" w:hint="eastAsia"/>
          <w:u w:val="single"/>
        </w:rPr>
        <w:t xml:space="preserve">                            </w:t>
      </w:r>
    </w:p>
    <w:p w:rsidR="000D325C" w:rsidRDefault="000D325C">
      <w:pPr>
        <w:spacing w:line="360" w:lineRule="auto"/>
        <w:textAlignment w:val="auto"/>
        <w:rPr>
          <w:rFonts w:ascii="宋体" w:hAnsi="宋体" w:cs="宋体"/>
        </w:rPr>
      </w:pPr>
    </w:p>
    <w:p w:rsidR="000D325C" w:rsidRDefault="000D325C">
      <w:pPr>
        <w:spacing w:line="360" w:lineRule="auto"/>
        <w:textAlignment w:val="auto"/>
        <w:rPr>
          <w:rFonts w:ascii="宋体" w:hAnsi="宋体" w:cs="宋体"/>
        </w:rPr>
      </w:pPr>
    </w:p>
    <w:p w:rsidR="000D325C" w:rsidRDefault="0050327A">
      <w:pPr>
        <w:spacing w:line="360" w:lineRule="auto"/>
        <w:textAlignment w:val="auto"/>
        <w:rPr>
          <w:rFonts w:ascii="宋体" w:hAnsi="宋体" w:cs="宋体"/>
          <w:u w:val="single"/>
        </w:rPr>
      </w:pPr>
      <w:r>
        <w:rPr>
          <w:rFonts w:ascii="宋体" w:hAnsi="宋体" w:cs="宋体" w:hint="eastAsia"/>
        </w:rPr>
        <w:t>日期：</w:t>
      </w:r>
      <w:r>
        <w:rPr>
          <w:rFonts w:ascii="宋体" w:hAnsi="宋体" w:cs="宋体" w:hint="eastAsia"/>
          <w:u w:val="single"/>
        </w:rPr>
        <w:t xml:space="preserve">              </w:t>
      </w:r>
      <w:bookmarkStart w:id="55" w:name="_Toc22421"/>
      <w:bookmarkStart w:id="56" w:name="_Toc6140"/>
      <w:bookmarkStart w:id="57" w:name="_Toc23120"/>
      <w:bookmarkStart w:id="58" w:name="_Toc25955"/>
      <w:bookmarkStart w:id="59" w:name="_Toc4614"/>
      <w:bookmarkStart w:id="60" w:name="_Toc27937"/>
      <w:bookmarkStart w:id="61" w:name="_Toc15215"/>
    </w:p>
    <w:p w:rsidR="000D325C" w:rsidRDefault="000D325C">
      <w:pPr>
        <w:spacing w:line="360" w:lineRule="auto"/>
        <w:textAlignment w:val="auto"/>
        <w:rPr>
          <w:rFonts w:ascii="宋体" w:hAnsi="宋体" w:cs="宋体"/>
          <w:u w:val="single"/>
        </w:rPr>
      </w:pPr>
    </w:p>
    <w:p w:rsidR="000D325C" w:rsidRDefault="000D325C">
      <w:pPr>
        <w:spacing w:line="360" w:lineRule="auto"/>
        <w:textAlignment w:val="auto"/>
        <w:rPr>
          <w:rFonts w:ascii="宋体" w:hAnsi="宋体" w:cs="宋体"/>
          <w:u w:val="single"/>
        </w:rPr>
      </w:pPr>
    </w:p>
    <w:p w:rsidR="000D325C" w:rsidRDefault="000D325C">
      <w:pPr>
        <w:spacing w:line="360" w:lineRule="auto"/>
        <w:textAlignment w:val="auto"/>
        <w:rPr>
          <w:rFonts w:ascii="宋体" w:hAnsi="宋体" w:cs="宋体"/>
          <w:u w:val="single"/>
        </w:rPr>
      </w:pPr>
    </w:p>
    <w:p w:rsidR="000D325C" w:rsidRDefault="000D325C">
      <w:pPr>
        <w:spacing w:line="560" w:lineRule="exact"/>
        <w:rPr>
          <w:rFonts w:cs="宋体"/>
          <w:b/>
          <w:bCs/>
          <w:kern w:val="2"/>
          <w:sz w:val="28"/>
          <w:szCs w:val="28"/>
        </w:rPr>
      </w:pPr>
    </w:p>
    <w:p w:rsidR="000D325C" w:rsidRDefault="000D325C">
      <w:pPr>
        <w:pStyle w:val="a6"/>
        <w:ind w:firstLine="562"/>
        <w:rPr>
          <w:rFonts w:cs="宋体"/>
          <w:b/>
          <w:bCs/>
          <w:kern w:val="2"/>
          <w:sz w:val="28"/>
          <w:szCs w:val="28"/>
        </w:rPr>
      </w:pPr>
    </w:p>
    <w:p w:rsidR="000D325C" w:rsidRDefault="0050327A">
      <w:pPr>
        <w:pStyle w:val="2"/>
        <w:spacing w:line="240" w:lineRule="auto"/>
        <w:ind w:left="0"/>
        <w:jc w:val="center"/>
        <w:textAlignment w:val="auto"/>
        <w:rPr>
          <w:rFonts w:ascii="宋体" w:hAnsi="宋体" w:cs="宋体"/>
          <w:sz w:val="24"/>
        </w:rPr>
      </w:pPr>
      <w:r>
        <w:rPr>
          <w:rFonts w:ascii="宋体" w:hAnsi="宋体" w:cs="宋体" w:hint="eastAsia"/>
          <w:b w:val="0"/>
          <w:bCs w:val="0"/>
          <w:szCs w:val="40"/>
        </w:rPr>
        <w:lastRenderedPageBreak/>
        <w:t>磋商分项报价</w:t>
      </w:r>
      <w:r>
        <w:rPr>
          <w:rFonts w:ascii="宋体" w:eastAsia="宋体" w:hAnsi="宋体" w:cs="宋体" w:hint="eastAsia"/>
          <w:sz w:val="24"/>
        </w:rPr>
        <w:cr/>
      </w:r>
      <w:r>
        <w:rPr>
          <w:rFonts w:ascii="宋体" w:hAnsi="宋体" w:cs="宋体" w:hint="eastAsia"/>
          <w:sz w:val="24"/>
        </w:rPr>
        <w:t xml:space="preserve"> </w:t>
      </w:r>
    </w:p>
    <w:p w:rsidR="000D325C" w:rsidRDefault="0050327A">
      <w:pPr>
        <w:pStyle w:val="2"/>
        <w:spacing w:line="240" w:lineRule="auto"/>
        <w:ind w:left="0"/>
        <w:jc w:val="center"/>
        <w:textAlignment w:val="auto"/>
        <w:rPr>
          <w:rFonts w:ascii="宋体" w:hAnsi="宋体" w:cs="宋体"/>
          <w:sz w:val="24"/>
        </w:rPr>
      </w:pPr>
      <w:r>
        <w:rPr>
          <w:rFonts w:ascii="宋体" w:hAnsi="宋体" w:cs="宋体" w:hint="eastAsia"/>
          <w:sz w:val="24"/>
        </w:rPr>
        <w:t xml:space="preserve">项目名称：　</w:t>
      </w:r>
      <w:r>
        <w:rPr>
          <w:rFonts w:ascii="宋体" w:hAnsi="宋体" w:cs="宋体" w:hint="eastAsia"/>
          <w:sz w:val="24"/>
        </w:rPr>
        <w:t xml:space="preserve">                                          </w:t>
      </w:r>
      <w:r>
        <w:rPr>
          <w:rFonts w:ascii="宋体" w:hAnsi="宋体" w:cs="宋体" w:hint="eastAsia"/>
          <w:sz w:val="24"/>
        </w:rPr>
        <w:t>单位：</w:t>
      </w:r>
      <w:r>
        <w:rPr>
          <w:rFonts w:ascii="宋体" w:hAnsi="宋体" w:cs="宋体" w:hint="eastAsia"/>
          <w:sz w:val="24"/>
        </w:rPr>
        <w:t xml:space="preserve"> </w:t>
      </w:r>
      <w:r>
        <w:rPr>
          <w:rFonts w:ascii="宋体" w:hAnsi="宋体" w:cs="宋体" w:hint="eastAsia"/>
          <w:sz w:val="24"/>
        </w:rPr>
        <w:t>元（人民币）</w:t>
      </w:r>
    </w:p>
    <w:p w:rsidR="000D325C" w:rsidRDefault="000D325C">
      <w:pPr>
        <w:tabs>
          <w:tab w:val="left" w:pos="1800"/>
          <w:tab w:val="left" w:pos="5580"/>
        </w:tabs>
        <w:spacing w:line="240" w:lineRule="auto"/>
        <w:textAlignment w:val="auto"/>
        <w:rPr>
          <w:rFonts w:ascii="宋体" w:hAnsi="宋体" w:cs="宋体"/>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8"/>
        <w:gridCol w:w="2985"/>
        <w:gridCol w:w="2406"/>
      </w:tblGrid>
      <w:tr w:rsidR="000D325C">
        <w:trPr>
          <w:trHeight w:val="865"/>
        </w:trPr>
        <w:tc>
          <w:tcPr>
            <w:tcW w:w="3398" w:type="dxa"/>
            <w:vAlign w:val="center"/>
          </w:tcPr>
          <w:p w:rsidR="000D325C" w:rsidRDefault="0050327A">
            <w:pPr>
              <w:spacing w:line="240" w:lineRule="auto"/>
              <w:jc w:val="center"/>
              <w:textAlignment w:val="auto"/>
              <w:rPr>
                <w:rFonts w:ascii="宋体" w:hAnsi="宋体" w:cs="宋体"/>
                <w:b/>
                <w:bCs/>
                <w:szCs w:val="21"/>
              </w:rPr>
            </w:pPr>
            <w:r>
              <w:rPr>
                <w:rFonts w:ascii="宋体" w:hAnsi="宋体" w:cs="宋体" w:hint="eastAsia"/>
                <w:b/>
                <w:bCs/>
                <w:szCs w:val="21"/>
              </w:rPr>
              <w:t>分项名称</w:t>
            </w:r>
          </w:p>
        </w:tc>
        <w:tc>
          <w:tcPr>
            <w:tcW w:w="2985" w:type="dxa"/>
            <w:vAlign w:val="center"/>
          </w:tcPr>
          <w:p w:rsidR="000D325C" w:rsidRDefault="0050327A">
            <w:pPr>
              <w:spacing w:line="240" w:lineRule="auto"/>
              <w:jc w:val="center"/>
              <w:textAlignment w:val="auto"/>
              <w:rPr>
                <w:rFonts w:ascii="宋体" w:hAnsi="宋体" w:cs="宋体"/>
                <w:b/>
                <w:bCs/>
                <w:szCs w:val="21"/>
              </w:rPr>
            </w:pPr>
            <w:r>
              <w:rPr>
                <w:rFonts w:ascii="宋体" w:hAnsi="宋体" w:cs="宋体" w:hint="eastAsia"/>
                <w:b/>
                <w:bCs/>
                <w:szCs w:val="21"/>
              </w:rPr>
              <w:t>价格（元）</w:t>
            </w:r>
          </w:p>
        </w:tc>
        <w:tc>
          <w:tcPr>
            <w:tcW w:w="2406" w:type="dxa"/>
            <w:vAlign w:val="center"/>
          </w:tcPr>
          <w:p w:rsidR="000D325C" w:rsidRDefault="0050327A">
            <w:pPr>
              <w:spacing w:line="240" w:lineRule="auto"/>
              <w:jc w:val="center"/>
              <w:textAlignment w:val="auto"/>
              <w:rPr>
                <w:rFonts w:ascii="宋体" w:hAnsi="宋体" w:cs="宋体"/>
                <w:b/>
                <w:bCs/>
                <w:szCs w:val="21"/>
              </w:rPr>
            </w:pPr>
            <w:r>
              <w:rPr>
                <w:rFonts w:ascii="宋体" w:hAnsi="宋体" w:cs="宋体" w:hint="eastAsia"/>
                <w:b/>
                <w:bCs/>
                <w:szCs w:val="21"/>
              </w:rPr>
              <w:t>备注</w:t>
            </w:r>
          </w:p>
        </w:tc>
      </w:tr>
      <w:tr w:rsidR="000D325C">
        <w:trPr>
          <w:trHeight w:val="1222"/>
        </w:trPr>
        <w:tc>
          <w:tcPr>
            <w:tcW w:w="3398" w:type="dxa"/>
            <w:vAlign w:val="center"/>
          </w:tcPr>
          <w:p w:rsidR="000D325C" w:rsidRDefault="000D325C">
            <w:pPr>
              <w:autoSpaceDN w:val="0"/>
              <w:snapToGrid w:val="0"/>
              <w:spacing w:line="400" w:lineRule="exact"/>
              <w:jc w:val="center"/>
              <w:textAlignment w:val="center"/>
              <w:rPr>
                <w:rFonts w:ascii="宋体" w:hAnsi="宋体" w:cs="宋体"/>
                <w:bCs/>
                <w:szCs w:val="21"/>
              </w:rPr>
            </w:pPr>
          </w:p>
        </w:tc>
        <w:tc>
          <w:tcPr>
            <w:tcW w:w="2985" w:type="dxa"/>
            <w:vAlign w:val="center"/>
          </w:tcPr>
          <w:p w:rsidR="000D325C" w:rsidRDefault="000D325C">
            <w:pPr>
              <w:spacing w:line="400" w:lineRule="exact"/>
              <w:jc w:val="center"/>
              <w:rPr>
                <w:rFonts w:ascii="宋体" w:hAnsi="宋体" w:cs="宋体"/>
                <w:bCs/>
                <w:szCs w:val="21"/>
                <w:u w:val="single"/>
              </w:rPr>
            </w:pPr>
          </w:p>
        </w:tc>
        <w:tc>
          <w:tcPr>
            <w:tcW w:w="2406" w:type="dxa"/>
            <w:vAlign w:val="center"/>
          </w:tcPr>
          <w:p w:rsidR="000D325C" w:rsidRDefault="000D325C">
            <w:pPr>
              <w:spacing w:line="240" w:lineRule="auto"/>
              <w:jc w:val="center"/>
              <w:textAlignment w:val="auto"/>
              <w:rPr>
                <w:rFonts w:ascii="宋体" w:hAnsi="宋体" w:cs="宋体"/>
                <w:szCs w:val="21"/>
                <w:u w:val="single"/>
              </w:rPr>
            </w:pPr>
          </w:p>
        </w:tc>
      </w:tr>
      <w:tr w:rsidR="000D325C">
        <w:trPr>
          <w:trHeight w:val="1222"/>
        </w:trPr>
        <w:tc>
          <w:tcPr>
            <w:tcW w:w="3398" w:type="dxa"/>
            <w:vAlign w:val="center"/>
          </w:tcPr>
          <w:p w:rsidR="000D325C" w:rsidRDefault="000D325C">
            <w:pPr>
              <w:autoSpaceDN w:val="0"/>
              <w:snapToGrid w:val="0"/>
              <w:spacing w:line="400" w:lineRule="exact"/>
              <w:jc w:val="center"/>
              <w:textAlignment w:val="center"/>
              <w:rPr>
                <w:rFonts w:ascii="宋体" w:hAnsi="宋体" w:cs="宋体"/>
                <w:bCs/>
                <w:szCs w:val="21"/>
              </w:rPr>
            </w:pPr>
          </w:p>
        </w:tc>
        <w:tc>
          <w:tcPr>
            <w:tcW w:w="2985" w:type="dxa"/>
            <w:vAlign w:val="center"/>
          </w:tcPr>
          <w:p w:rsidR="000D325C" w:rsidRDefault="000D325C">
            <w:pPr>
              <w:spacing w:line="400" w:lineRule="exact"/>
              <w:jc w:val="center"/>
              <w:rPr>
                <w:rFonts w:ascii="宋体" w:hAnsi="宋体" w:cs="宋体"/>
                <w:bCs/>
                <w:szCs w:val="21"/>
                <w:u w:val="single"/>
              </w:rPr>
            </w:pPr>
          </w:p>
        </w:tc>
        <w:tc>
          <w:tcPr>
            <w:tcW w:w="2406" w:type="dxa"/>
            <w:vAlign w:val="center"/>
          </w:tcPr>
          <w:p w:rsidR="000D325C" w:rsidRDefault="000D325C">
            <w:pPr>
              <w:spacing w:line="240" w:lineRule="auto"/>
              <w:jc w:val="center"/>
              <w:textAlignment w:val="auto"/>
              <w:rPr>
                <w:rFonts w:ascii="宋体" w:hAnsi="宋体" w:cs="宋体"/>
                <w:szCs w:val="21"/>
                <w:u w:val="single"/>
              </w:rPr>
            </w:pPr>
          </w:p>
        </w:tc>
      </w:tr>
      <w:tr w:rsidR="000D325C">
        <w:trPr>
          <w:trHeight w:val="1222"/>
        </w:trPr>
        <w:tc>
          <w:tcPr>
            <w:tcW w:w="3398" w:type="dxa"/>
            <w:vAlign w:val="center"/>
          </w:tcPr>
          <w:p w:rsidR="000D325C" w:rsidRDefault="000D325C">
            <w:pPr>
              <w:autoSpaceDN w:val="0"/>
              <w:snapToGrid w:val="0"/>
              <w:spacing w:line="400" w:lineRule="exact"/>
              <w:jc w:val="center"/>
              <w:textAlignment w:val="center"/>
              <w:rPr>
                <w:rFonts w:ascii="宋体" w:hAnsi="宋体" w:cs="宋体"/>
                <w:bCs/>
                <w:szCs w:val="21"/>
              </w:rPr>
            </w:pPr>
          </w:p>
        </w:tc>
        <w:tc>
          <w:tcPr>
            <w:tcW w:w="2985" w:type="dxa"/>
            <w:vAlign w:val="center"/>
          </w:tcPr>
          <w:p w:rsidR="000D325C" w:rsidRDefault="000D325C">
            <w:pPr>
              <w:spacing w:line="400" w:lineRule="exact"/>
              <w:jc w:val="center"/>
              <w:rPr>
                <w:rFonts w:ascii="宋体" w:hAnsi="宋体" w:cs="宋体"/>
                <w:bCs/>
                <w:szCs w:val="21"/>
                <w:u w:val="single"/>
              </w:rPr>
            </w:pPr>
          </w:p>
        </w:tc>
        <w:tc>
          <w:tcPr>
            <w:tcW w:w="2406" w:type="dxa"/>
            <w:vAlign w:val="center"/>
          </w:tcPr>
          <w:p w:rsidR="000D325C" w:rsidRDefault="000D325C">
            <w:pPr>
              <w:spacing w:line="240" w:lineRule="auto"/>
              <w:jc w:val="center"/>
              <w:textAlignment w:val="auto"/>
              <w:rPr>
                <w:rFonts w:ascii="宋体" w:hAnsi="宋体" w:cs="宋体"/>
                <w:szCs w:val="21"/>
                <w:u w:val="single"/>
              </w:rPr>
            </w:pPr>
          </w:p>
        </w:tc>
      </w:tr>
      <w:tr w:rsidR="000D325C">
        <w:trPr>
          <w:trHeight w:val="1127"/>
        </w:trPr>
        <w:tc>
          <w:tcPr>
            <w:tcW w:w="3398" w:type="dxa"/>
            <w:vAlign w:val="center"/>
          </w:tcPr>
          <w:p w:rsidR="000D325C" w:rsidRDefault="0050327A">
            <w:pPr>
              <w:spacing w:line="240" w:lineRule="auto"/>
              <w:jc w:val="center"/>
              <w:textAlignment w:val="auto"/>
              <w:rPr>
                <w:rFonts w:ascii="宋体" w:hAnsi="宋体" w:cs="宋体"/>
                <w:b/>
                <w:bCs/>
                <w:szCs w:val="21"/>
              </w:rPr>
            </w:pPr>
            <w:r>
              <w:rPr>
                <w:rFonts w:ascii="宋体" w:hAnsi="宋体" w:cs="宋体"/>
                <w:b/>
                <w:bCs/>
                <w:szCs w:val="21"/>
              </w:rPr>
              <w:t>总计</w:t>
            </w:r>
          </w:p>
        </w:tc>
        <w:tc>
          <w:tcPr>
            <w:tcW w:w="5391" w:type="dxa"/>
            <w:gridSpan w:val="2"/>
            <w:vAlign w:val="center"/>
          </w:tcPr>
          <w:p w:rsidR="000D325C" w:rsidRDefault="000D325C">
            <w:pPr>
              <w:spacing w:line="240" w:lineRule="auto"/>
              <w:jc w:val="center"/>
              <w:textAlignment w:val="auto"/>
              <w:rPr>
                <w:rFonts w:ascii="宋体" w:hAnsi="宋体" w:cs="宋体"/>
                <w:szCs w:val="21"/>
                <w:u w:val="single"/>
              </w:rPr>
            </w:pPr>
          </w:p>
        </w:tc>
      </w:tr>
      <w:tr w:rsidR="000D325C">
        <w:trPr>
          <w:trHeight w:val="1127"/>
        </w:trPr>
        <w:tc>
          <w:tcPr>
            <w:tcW w:w="3398" w:type="dxa"/>
            <w:vAlign w:val="center"/>
          </w:tcPr>
          <w:p w:rsidR="000D325C" w:rsidRDefault="0050327A">
            <w:pPr>
              <w:spacing w:line="240" w:lineRule="auto"/>
              <w:jc w:val="center"/>
              <w:textAlignment w:val="auto"/>
              <w:rPr>
                <w:rFonts w:ascii="宋体" w:hAnsi="宋体" w:cs="宋体"/>
                <w:bCs/>
                <w:szCs w:val="21"/>
              </w:rPr>
            </w:pPr>
            <w:r>
              <w:rPr>
                <w:rFonts w:ascii="宋体" w:hAnsi="宋体" w:cs="宋体"/>
                <w:b/>
                <w:bCs/>
                <w:szCs w:val="21"/>
              </w:rPr>
              <w:t>其他增值服务</w:t>
            </w:r>
          </w:p>
        </w:tc>
        <w:tc>
          <w:tcPr>
            <w:tcW w:w="5391" w:type="dxa"/>
            <w:gridSpan w:val="2"/>
            <w:vAlign w:val="center"/>
          </w:tcPr>
          <w:p w:rsidR="000D325C" w:rsidRDefault="000D325C">
            <w:pPr>
              <w:spacing w:line="240" w:lineRule="auto"/>
              <w:jc w:val="center"/>
              <w:textAlignment w:val="auto"/>
              <w:rPr>
                <w:rFonts w:ascii="宋体" w:hAnsi="宋体" w:cs="宋体"/>
                <w:szCs w:val="21"/>
                <w:u w:val="single"/>
              </w:rPr>
            </w:pPr>
          </w:p>
        </w:tc>
      </w:tr>
    </w:tbl>
    <w:p w:rsidR="000D325C" w:rsidRDefault="0050327A">
      <w:pPr>
        <w:pStyle w:val="af1"/>
        <w:rPr>
          <w:rFonts w:hAnsi="宋体" w:cs="宋体"/>
          <w:sz w:val="24"/>
        </w:rPr>
      </w:pPr>
      <w:r>
        <w:rPr>
          <w:rFonts w:hAnsi="宋体" w:cs="宋体" w:hint="eastAsia"/>
          <w:sz w:val="24"/>
        </w:rPr>
        <w:t>注：  1. 供应商必须提供详细分项报价。</w:t>
      </w:r>
    </w:p>
    <w:p w:rsidR="000D325C" w:rsidRDefault="0050327A">
      <w:pPr>
        <w:spacing w:line="240" w:lineRule="auto"/>
        <w:ind w:firstLineChars="100" w:firstLine="240"/>
        <w:textAlignment w:val="auto"/>
        <w:rPr>
          <w:rFonts w:ascii="宋体" w:hAnsi="宋体" w:cs="宋体"/>
        </w:rPr>
      </w:pPr>
      <w:r>
        <w:rPr>
          <w:rFonts w:hAnsi="宋体" w:cs="宋体" w:hint="eastAsia"/>
        </w:rPr>
        <w:t xml:space="preserve">   2. </w:t>
      </w:r>
      <w:r>
        <w:rPr>
          <w:rFonts w:hAnsi="宋体" w:cs="宋体" w:hint="eastAsia"/>
        </w:rPr>
        <w:t>上述各项的详细分项报价，可另页描述。</w:t>
      </w:r>
    </w:p>
    <w:p w:rsidR="000D325C" w:rsidRDefault="000D325C">
      <w:pPr>
        <w:spacing w:line="240" w:lineRule="auto"/>
        <w:textAlignment w:val="auto"/>
        <w:rPr>
          <w:rFonts w:ascii="宋体" w:hAnsi="宋体" w:cs="宋体"/>
        </w:rPr>
      </w:pPr>
    </w:p>
    <w:p w:rsidR="000D325C" w:rsidRDefault="0050327A">
      <w:pPr>
        <w:spacing w:line="360" w:lineRule="auto"/>
        <w:textAlignment w:val="auto"/>
        <w:rPr>
          <w:rFonts w:ascii="宋体" w:hAnsi="宋体" w:cs="宋体"/>
        </w:rPr>
      </w:pPr>
      <w:r>
        <w:rPr>
          <w:rFonts w:ascii="宋体" w:hAnsi="宋体" w:cs="宋体" w:hint="eastAsia"/>
        </w:rPr>
        <w:t>供应商名称</w:t>
      </w:r>
      <w:r>
        <w:rPr>
          <w:rFonts w:ascii="宋体" w:hAnsi="宋体" w:cs="宋体" w:hint="eastAsia"/>
          <w:u w:val="single"/>
        </w:rPr>
        <w:t xml:space="preserve"> （公章）                       </w:t>
      </w:r>
    </w:p>
    <w:p w:rsidR="000D325C" w:rsidRDefault="000D325C">
      <w:pPr>
        <w:spacing w:line="360" w:lineRule="auto"/>
        <w:textAlignment w:val="auto"/>
        <w:rPr>
          <w:rFonts w:ascii="宋体" w:hAnsi="宋体" w:cs="宋体"/>
        </w:rPr>
      </w:pPr>
    </w:p>
    <w:p w:rsidR="000D325C" w:rsidRDefault="000D325C">
      <w:pPr>
        <w:spacing w:line="360" w:lineRule="auto"/>
        <w:textAlignment w:val="auto"/>
        <w:rPr>
          <w:rFonts w:ascii="宋体" w:hAnsi="宋体" w:cs="宋体"/>
        </w:rPr>
      </w:pPr>
    </w:p>
    <w:p w:rsidR="000D325C" w:rsidRDefault="0050327A">
      <w:pPr>
        <w:spacing w:line="360" w:lineRule="auto"/>
        <w:textAlignment w:val="auto"/>
        <w:rPr>
          <w:rFonts w:ascii="宋体" w:hAnsi="宋体" w:cs="宋体"/>
          <w:u w:val="single"/>
        </w:rPr>
      </w:pPr>
      <w:r>
        <w:rPr>
          <w:rFonts w:ascii="宋体" w:hAnsi="宋体" w:cs="宋体" w:hint="eastAsia"/>
        </w:rPr>
        <w:t>法人（或被授权人）签字：</w:t>
      </w:r>
      <w:r>
        <w:rPr>
          <w:rFonts w:ascii="宋体" w:hAnsi="宋体" w:cs="宋体" w:hint="eastAsia"/>
          <w:u w:val="single"/>
        </w:rPr>
        <w:t xml:space="preserve">                            </w:t>
      </w:r>
    </w:p>
    <w:p w:rsidR="000D325C" w:rsidRDefault="000D325C">
      <w:pPr>
        <w:spacing w:line="360" w:lineRule="auto"/>
        <w:textAlignment w:val="auto"/>
        <w:rPr>
          <w:rFonts w:ascii="宋体" w:hAnsi="宋体" w:cs="宋体"/>
        </w:rPr>
      </w:pPr>
    </w:p>
    <w:p w:rsidR="000D325C" w:rsidRDefault="000D325C">
      <w:pPr>
        <w:spacing w:line="360" w:lineRule="auto"/>
        <w:textAlignment w:val="auto"/>
        <w:rPr>
          <w:rFonts w:ascii="宋体" w:hAnsi="宋体" w:cs="宋体"/>
        </w:rPr>
      </w:pPr>
    </w:p>
    <w:p w:rsidR="000D325C" w:rsidRDefault="0050327A">
      <w:pPr>
        <w:spacing w:line="360" w:lineRule="auto"/>
        <w:textAlignment w:val="auto"/>
        <w:rPr>
          <w:rFonts w:ascii="宋体" w:hAnsi="宋体" w:cs="宋体"/>
          <w:u w:val="single"/>
        </w:rPr>
      </w:pPr>
      <w:r>
        <w:rPr>
          <w:rFonts w:ascii="宋体" w:hAnsi="宋体" w:cs="宋体" w:hint="eastAsia"/>
        </w:rPr>
        <w:t>日期：</w:t>
      </w:r>
      <w:r>
        <w:rPr>
          <w:rFonts w:ascii="宋体" w:hAnsi="宋体" w:cs="宋体" w:hint="eastAsia"/>
          <w:u w:val="single"/>
        </w:rPr>
        <w:t xml:space="preserve">              </w:t>
      </w:r>
    </w:p>
    <w:p w:rsidR="000D325C" w:rsidRDefault="000D325C">
      <w:pPr>
        <w:pStyle w:val="a6"/>
        <w:ind w:firstLine="480"/>
        <w:rPr>
          <w:rFonts w:ascii="宋体" w:hAnsi="宋体" w:cs="宋体"/>
          <w:u w:val="single"/>
        </w:rPr>
      </w:pPr>
    </w:p>
    <w:p w:rsidR="000D325C" w:rsidRDefault="000D325C">
      <w:pPr>
        <w:pStyle w:val="a6"/>
        <w:ind w:firstLine="480"/>
        <w:rPr>
          <w:rFonts w:ascii="宋体" w:hAnsi="宋体" w:cs="宋体"/>
          <w:u w:val="single"/>
        </w:rPr>
      </w:pPr>
    </w:p>
    <w:p w:rsidR="000D325C" w:rsidRDefault="000D325C">
      <w:pPr>
        <w:pStyle w:val="a6"/>
        <w:ind w:firstLine="480"/>
        <w:rPr>
          <w:rFonts w:ascii="宋体" w:hAnsi="宋体" w:cs="宋体"/>
          <w:u w:val="single"/>
        </w:rPr>
      </w:pPr>
    </w:p>
    <w:p w:rsidR="000D325C" w:rsidRDefault="0050327A">
      <w:pPr>
        <w:spacing w:line="560" w:lineRule="exact"/>
        <w:rPr>
          <w:rFonts w:cs="宋体"/>
          <w:b/>
          <w:bCs/>
          <w:kern w:val="2"/>
          <w:sz w:val="28"/>
          <w:szCs w:val="28"/>
        </w:rPr>
      </w:pPr>
      <w:r>
        <w:rPr>
          <w:rFonts w:cs="宋体" w:hint="eastAsia"/>
          <w:b/>
          <w:bCs/>
          <w:kern w:val="2"/>
          <w:sz w:val="28"/>
          <w:szCs w:val="28"/>
        </w:rPr>
        <w:lastRenderedPageBreak/>
        <w:t>四、法定代表人授权委托书</w:t>
      </w:r>
      <w:bookmarkEnd w:id="55"/>
      <w:bookmarkEnd w:id="56"/>
      <w:bookmarkEnd w:id="57"/>
      <w:bookmarkEnd w:id="58"/>
      <w:bookmarkEnd w:id="59"/>
      <w:bookmarkEnd w:id="60"/>
      <w:bookmarkEnd w:id="61"/>
    </w:p>
    <w:p w:rsidR="000D325C" w:rsidRDefault="000D325C">
      <w:pPr>
        <w:spacing w:line="240" w:lineRule="auto"/>
        <w:rPr>
          <w:rFonts w:cs="宋体"/>
          <w:szCs w:val="21"/>
          <w:u w:val="single"/>
        </w:rPr>
      </w:pPr>
    </w:p>
    <w:p w:rsidR="000D325C" w:rsidRDefault="000D325C">
      <w:pPr>
        <w:spacing w:line="240" w:lineRule="auto"/>
        <w:rPr>
          <w:rFonts w:cs="宋体"/>
          <w:szCs w:val="21"/>
          <w:u w:val="single"/>
        </w:rPr>
      </w:pPr>
    </w:p>
    <w:p w:rsidR="000D325C" w:rsidRDefault="0050327A">
      <w:pPr>
        <w:spacing w:line="360" w:lineRule="auto"/>
        <w:jc w:val="both"/>
        <w:rPr>
          <w:rFonts w:cs="宋体"/>
          <w:szCs w:val="21"/>
        </w:rPr>
      </w:pPr>
      <w:r>
        <w:rPr>
          <w:rFonts w:cs="宋体" w:hint="eastAsia"/>
          <w:szCs w:val="21"/>
          <w:u w:val="single"/>
        </w:rPr>
        <w:t>（采购人）名称</w:t>
      </w:r>
      <w:r>
        <w:rPr>
          <w:rFonts w:cs="宋体" w:hint="eastAsia"/>
          <w:szCs w:val="21"/>
        </w:rPr>
        <w:t>：</w:t>
      </w:r>
    </w:p>
    <w:p w:rsidR="000D325C" w:rsidRDefault="0050327A">
      <w:pPr>
        <w:spacing w:line="360" w:lineRule="auto"/>
        <w:jc w:val="both"/>
        <w:rPr>
          <w:rFonts w:cs="宋体"/>
          <w:szCs w:val="21"/>
        </w:rPr>
      </w:pPr>
      <w:r>
        <w:rPr>
          <w:rFonts w:cs="宋体" w:hint="eastAsia"/>
          <w:szCs w:val="21"/>
        </w:rPr>
        <w:t xml:space="preserve">    </w:t>
      </w:r>
    </w:p>
    <w:p w:rsidR="000D325C" w:rsidRDefault="0050327A">
      <w:pPr>
        <w:spacing w:line="360" w:lineRule="auto"/>
        <w:ind w:firstLineChars="200" w:firstLine="480"/>
        <w:jc w:val="both"/>
        <w:rPr>
          <w:rFonts w:cs="宋体"/>
        </w:rPr>
      </w:pPr>
      <w:r>
        <w:rPr>
          <w:rFonts w:cs="宋体" w:hint="eastAsia"/>
        </w:rPr>
        <w:t>本授权书声明：注册于</w:t>
      </w:r>
      <w:r>
        <w:rPr>
          <w:rFonts w:cs="宋体" w:hint="eastAsia"/>
        </w:rPr>
        <w:t>____________________</w:t>
      </w:r>
      <w:r>
        <w:rPr>
          <w:rFonts w:cs="宋体" w:hint="eastAsia"/>
        </w:rPr>
        <w:t>的</w:t>
      </w:r>
      <w:r>
        <w:rPr>
          <w:rFonts w:cs="宋体" w:hint="eastAsia"/>
        </w:rPr>
        <w:t>_____________________</w:t>
      </w:r>
      <w:r>
        <w:rPr>
          <w:rFonts w:cs="宋体" w:hint="eastAsia"/>
        </w:rPr>
        <w:t>公司法定代表人</w:t>
      </w:r>
      <w:r>
        <w:rPr>
          <w:rFonts w:cs="宋体" w:hint="eastAsia"/>
        </w:rPr>
        <w:t>_____________________</w:t>
      </w:r>
      <w:r>
        <w:rPr>
          <w:rFonts w:cs="宋体" w:hint="eastAsia"/>
        </w:rPr>
        <w:t>（法定代表人姓名、职务）代表本公司授权</w:t>
      </w:r>
      <w:r>
        <w:rPr>
          <w:rFonts w:cs="宋体" w:hint="eastAsia"/>
        </w:rPr>
        <w:t>____________</w:t>
      </w:r>
      <w:r>
        <w:rPr>
          <w:rFonts w:cs="宋体" w:hint="eastAsia"/>
        </w:rPr>
        <w:t>（部门、职务）</w:t>
      </w:r>
      <w:r>
        <w:rPr>
          <w:rFonts w:cs="宋体" w:hint="eastAsia"/>
        </w:rPr>
        <w:t>_____________________</w:t>
      </w:r>
      <w:r>
        <w:rPr>
          <w:rFonts w:cs="宋体" w:hint="eastAsia"/>
        </w:rPr>
        <w:t>（被授权人的姓名）为本公司的合法代理人，就</w:t>
      </w:r>
      <w:r>
        <w:rPr>
          <w:rFonts w:cs="宋体" w:hint="eastAsia"/>
          <w:u w:val="single"/>
        </w:rPr>
        <w:t xml:space="preserve">                </w:t>
      </w:r>
      <w:r>
        <w:rPr>
          <w:rFonts w:cs="宋体" w:hint="eastAsia"/>
          <w:u w:val="single"/>
        </w:rPr>
        <w:t>（项目名称）</w:t>
      </w:r>
      <w:r>
        <w:rPr>
          <w:rFonts w:cs="宋体" w:hint="eastAsia"/>
        </w:rPr>
        <w:t>的</w:t>
      </w:r>
      <w:r>
        <w:rPr>
          <w:rFonts w:hint="eastAsia"/>
          <w:szCs w:val="24"/>
        </w:rPr>
        <w:t>磋商</w:t>
      </w:r>
      <w:r>
        <w:rPr>
          <w:rFonts w:cs="宋体" w:hint="eastAsia"/>
        </w:rPr>
        <w:t>及合同的执行、完成，以本公司名义处理一切与之有关的事务。</w:t>
      </w:r>
    </w:p>
    <w:p w:rsidR="000D325C" w:rsidRDefault="0050327A">
      <w:pPr>
        <w:spacing w:line="460" w:lineRule="exact"/>
        <w:ind w:left="426"/>
        <w:jc w:val="both"/>
        <w:rPr>
          <w:rFonts w:cs="宋体"/>
        </w:rPr>
      </w:pPr>
      <w:r>
        <w:rPr>
          <w:rFonts w:cs="宋体" w:hint="eastAsia"/>
        </w:rPr>
        <w:t>本授权书于</w:t>
      </w:r>
      <w:r>
        <w:rPr>
          <w:rFonts w:cs="宋体" w:hint="eastAsia"/>
        </w:rPr>
        <w:t>______</w:t>
      </w:r>
      <w:r>
        <w:rPr>
          <w:rFonts w:cs="宋体" w:hint="eastAsia"/>
        </w:rPr>
        <w:t>年</w:t>
      </w:r>
      <w:r>
        <w:rPr>
          <w:rFonts w:cs="宋体" w:hint="eastAsia"/>
        </w:rPr>
        <w:t>______</w:t>
      </w:r>
      <w:r>
        <w:rPr>
          <w:rFonts w:cs="宋体" w:hint="eastAsia"/>
        </w:rPr>
        <w:t>月</w:t>
      </w:r>
      <w:r>
        <w:rPr>
          <w:rFonts w:cs="宋体" w:hint="eastAsia"/>
        </w:rPr>
        <w:t>_____</w:t>
      </w:r>
      <w:r>
        <w:rPr>
          <w:rFonts w:cs="宋体" w:hint="eastAsia"/>
        </w:rPr>
        <w:t>日起签字生效，有效期</w:t>
      </w:r>
      <w:r>
        <w:rPr>
          <w:rFonts w:cs="宋体" w:hint="eastAsia"/>
        </w:rPr>
        <w:t>60</w:t>
      </w:r>
      <w:r>
        <w:rPr>
          <w:rFonts w:cs="宋体" w:hint="eastAsia"/>
        </w:rPr>
        <w:t>天，特此声明。</w:t>
      </w:r>
    </w:p>
    <w:p w:rsidR="000D325C" w:rsidRDefault="000D325C">
      <w:pPr>
        <w:spacing w:line="460" w:lineRule="exact"/>
        <w:ind w:left="426"/>
        <w:rPr>
          <w:rFonts w:cs="宋体"/>
        </w:rPr>
      </w:pPr>
    </w:p>
    <w:p w:rsidR="000D325C" w:rsidRDefault="000D325C">
      <w:pPr>
        <w:spacing w:line="460" w:lineRule="exact"/>
        <w:ind w:left="426"/>
        <w:rPr>
          <w:rFonts w:cs="宋体"/>
        </w:rPr>
      </w:pPr>
    </w:p>
    <w:p w:rsidR="000D325C" w:rsidRDefault="0050327A">
      <w:pPr>
        <w:spacing w:line="560" w:lineRule="exact"/>
        <w:ind w:left="426"/>
        <w:rPr>
          <w:rFonts w:cs="宋体"/>
        </w:rPr>
      </w:pPr>
      <w:r>
        <w:rPr>
          <w:rFonts w:cs="宋体" w:hint="eastAsia"/>
        </w:rPr>
        <w:t>法定代表人签字或盖章：</w:t>
      </w:r>
      <w:r>
        <w:rPr>
          <w:rFonts w:cs="宋体" w:hint="eastAsia"/>
        </w:rPr>
        <w:t>_____________________</w:t>
      </w:r>
    </w:p>
    <w:p w:rsidR="000D325C" w:rsidRDefault="0050327A">
      <w:pPr>
        <w:spacing w:line="560" w:lineRule="exact"/>
        <w:ind w:left="426"/>
        <w:rPr>
          <w:rFonts w:cs="宋体"/>
        </w:rPr>
      </w:pPr>
      <w:r>
        <w:rPr>
          <w:rFonts w:cs="宋体" w:hint="eastAsia"/>
        </w:rPr>
        <w:t>被授权人签字或盖章：</w:t>
      </w:r>
      <w:r>
        <w:rPr>
          <w:rFonts w:cs="宋体" w:hint="eastAsia"/>
        </w:rPr>
        <w:t>_______________________</w:t>
      </w:r>
    </w:p>
    <w:p w:rsidR="000D325C" w:rsidRDefault="0050327A">
      <w:pPr>
        <w:spacing w:line="560" w:lineRule="exact"/>
        <w:ind w:left="426"/>
        <w:rPr>
          <w:rFonts w:cs="宋体"/>
        </w:rPr>
      </w:pPr>
      <w:r>
        <w:rPr>
          <w:rFonts w:cs="宋体" w:hint="eastAsia"/>
        </w:rPr>
        <w:t>单位名称及印章：</w:t>
      </w:r>
      <w:r>
        <w:rPr>
          <w:rFonts w:cs="宋体" w:hint="eastAsia"/>
        </w:rPr>
        <w:t>_____________________________</w:t>
      </w:r>
    </w:p>
    <w:p w:rsidR="000D325C" w:rsidRDefault="0050327A">
      <w:pPr>
        <w:spacing w:line="560" w:lineRule="exact"/>
        <w:ind w:left="426"/>
        <w:rPr>
          <w:rFonts w:cs="宋体"/>
        </w:rPr>
      </w:pPr>
      <w:r>
        <w:rPr>
          <w:rFonts w:cs="宋体" w:hint="eastAsia"/>
        </w:rPr>
        <w:t>单位地址：</w:t>
      </w:r>
      <w:r>
        <w:rPr>
          <w:rFonts w:cs="宋体" w:hint="eastAsia"/>
        </w:rPr>
        <w:t>_________________________________</w:t>
      </w:r>
    </w:p>
    <w:p w:rsidR="000D325C" w:rsidRDefault="000D325C">
      <w:pPr>
        <w:spacing w:line="460" w:lineRule="exact"/>
        <w:ind w:left="426"/>
        <w:rPr>
          <w:rFonts w:cs="宋体"/>
        </w:rPr>
      </w:pPr>
    </w:p>
    <w:p w:rsidR="000D325C" w:rsidRDefault="0050327A">
      <w:pPr>
        <w:spacing w:line="460" w:lineRule="exact"/>
        <w:ind w:left="426"/>
        <w:rPr>
          <w:rFonts w:cs="宋体"/>
        </w:rPr>
      </w:pPr>
      <w:r>
        <w:rPr>
          <w:rFonts w:cs="宋体" w:hint="eastAsia"/>
        </w:rPr>
        <w:t>被授权人及法定代表人身份证复印件：</w:t>
      </w:r>
    </w:p>
    <w:p w:rsidR="000D325C" w:rsidRDefault="000D325C">
      <w:pPr>
        <w:spacing w:line="460" w:lineRule="exact"/>
        <w:ind w:left="426"/>
        <w:jc w:val="center"/>
        <w:rPr>
          <w:rFonts w:cs="宋体"/>
        </w:rPr>
      </w:pPr>
    </w:p>
    <w:p w:rsidR="000D325C" w:rsidRDefault="000D325C">
      <w:pPr>
        <w:spacing w:line="460" w:lineRule="exact"/>
        <w:ind w:left="426"/>
        <w:jc w:val="center"/>
        <w:rPr>
          <w:rFonts w:cs="宋体"/>
          <w:b/>
          <w:bCs/>
          <w:sz w:val="28"/>
          <w:szCs w:val="28"/>
        </w:rPr>
      </w:pPr>
    </w:p>
    <w:p w:rsidR="000D325C" w:rsidRDefault="000D325C">
      <w:pPr>
        <w:spacing w:line="460" w:lineRule="exact"/>
        <w:ind w:left="426"/>
        <w:jc w:val="center"/>
        <w:rPr>
          <w:rFonts w:cs="宋体"/>
          <w:b/>
          <w:bCs/>
          <w:sz w:val="28"/>
          <w:szCs w:val="28"/>
        </w:rPr>
      </w:pPr>
    </w:p>
    <w:p w:rsidR="000D325C" w:rsidRDefault="000D325C">
      <w:pPr>
        <w:spacing w:line="460" w:lineRule="exact"/>
        <w:ind w:left="426"/>
        <w:jc w:val="center"/>
        <w:rPr>
          <w:rFonts w:cs="宋体"/>
          <w:b/>
          <w:bCs/>
          <w:sz w:val="28"/>
          <w:szCs w:val="28"/>
        </w:rPr>
      </w:pPr>
    </w:p>
    <w:p w:rsidR="000D325C" w:rsidRDefault="0050327A">
      <w:pPr>
        <w:tabs>
          <w:tab w:val="left" w:pos="1230"/>
        </w:tabs>
        <w:snapToGrid w:val="0"/>
        <w:spacing w:line="560" w:lineRule="exact"/>
        <w:rPr>
          <w:rFonts w:cs="宋体"/>
          <w:b/>
          <w:sz w:val="28"/>
          <w:szCs w:val="28"/>
        </w:rPr>
      </w:pPr>
      <w:r>
        <w:rPr>
          <w:rFonts w:cs="宋体" w:hint="eastAsia"/>
          <w:sz w:val="28"/>
          <w:szCs w:val="28"/>
        </w:rPr>
        <w:br w:type="page"/>
      </w:r>
    </w:p>
    <w:p w:rsidR="000D325C" w:rsidRDefault="0050327A">
      <w:pPr>
        <w:numPr>
          <w:ilvl w:val="0"/>
          <w:numId w:val="4"/>
        </w:numPr>
        <w:spacing w:before="100" w:after="100" w:line="240" w:lineRule="auto"/>
        <w:outlineLvl w:val="1"/>
        <w:rPr>
          <w:rFonts w:cs="宋体"/>
          <w:b/>
          <w:bCs/>
          <w:kern w:val="2"/>
          <w:sz w:val="28"/>
          <w:szCs w:val="28"/>
        </w:rPr>
      </w:pPr>
      <w:bookmarkStart w:id="62" w:name="_Toc31781"/>
      <w:bookmarkStart w:id="63" w:name="_Toc31468"/>
      <w:bookmarkStart w:id="64" w:name="_Toc7446"/>
      <w:bookmarkStart w:id="65" w:name="_Toc9640"/>
      <w:bookmarkStart w:id="66" w:name="_Toc5646"/>
      <w:bookmarkStart w:id="67" w:name="_Toc21027"/>
      <w:r>
        <w:rPr>
          <w:rFonts w:cs="宋体" w:hint="eastAsia"/>
          <w:b/>
          <w:bCs/>
          <w:kern w:val="2"/>
          <w:sz w:val="28"/>
          <w:szCs w:val="28"/>
        </w:rPr>
        <w:lastRenderedPageBreak/>
        <w:t>供应商基本情况表</w:t>
      </w:r>
      <w:bookmarkEnd w:id="62"/>
      <w:bookmarkEnd w:id="63"/>
      <w:bookmarkEnd w:id="64"/>
      <w:bookmarkEnd w:id="65"/>
      <w:bookmarkEnd w:id="66"/>
      <w:bookmarkEnd w:id="67"/>
    </w:p>
    <w:p w:rsidR="000D325C" w:rsidRDefault="0050327A">
      <w:pPr>
        <w:spacing w:before="100" w:after="100" w:line="240" w:lineRule="auto"/>
        <w:outlineLvl w:val="1"/>
        <w:rPr>
          <w:rFonts w:cs="宋体"/>
          <w:b/>
          <w:bCs/>
          <w:kern w:val="2"/>
          <w:sz w:val="28"/>
          <w:szCs w:val="28"/>
        </w:rPr>
      </w:pPr>
      <w:r>
        <w:rPr>
          <w:rFonts w:cs="宋体" w:hint="eastAsia"/>
          <w:b/>
          <w:bCs/>
          <w:kern w:val="2"/>
          <w:sz w:val="28"/>
          <w:szCs w:val="28"/>
        </w:rPr>
        <w:t>1.</w:t>
      </w:r>
      <w:r>
        <w:rPr>
          <w:rFonts w:cs="宋体" w:hint="eastAsia"/>
          <w:b/>
          <w:bCs/>
          <w:kern w:val="2"/>
          <w:sz w:val="28"/>
          <w:szCs w:val="28"/>
        </w:rPr>
        <w:t>企业概况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1"/>
        <w:gridCol w:w="2534"/>
        <w:gridCol w:w="140"/>
        <w:gridCol w:w="1236"/>
        <w:gridCol w:w="197"/>
        <w:gridCol w:w="2364"/>
      </w:tblGrid>
      <w:tr w:rsidR="000D325C">
        <w:trPr>
          <w:trHeight w:val="654"/>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企业名称</w:t>
            </w:r>
          </w:p>
        </w:tc>
        <w:tc>
          <w:tcPr>
            <w:tcW w:w="2674" w:type="dxa"/>
            <w:gridSpan w:val="2"/>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成立日期</w:t>
            </w:r>
          </w:p>
        </w:tc>
        <w:tc>
          <w:tcPr>
            <w:tcW w:w="2364" w:type="dxa"/>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r>
      <w:tr w:rsidR="000D325C">
        <w:trPr>
          <w:trHeight w:val="655"/>
        </w:trPr>
        <w:tc>
          <w:tcPr>
            <w:tcW w:w="4725" w:type="dxa"/>
            <w:gridSpan w:val="3"/>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企业法人营业执照注册号</w:t>
            </w:r>
          </w:p>
        </w:tc>
        <w:tc>
          <w:tcPr>
            <w:tcW w:w="3797" w:type="dxa"/>
            <w:gridSpan w:val="3"/>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注册资本</w:t>
            </w:r>
          </w:p>
        </w:tc>
        <w:tc>
          <w:tcPr>
            <w:tcW w:w="6471" w:type="dxa"/>
            <w:gridSpan w:val="5"/>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批准登记机关</w:t>
            </w:r>
          </w:p>
        </w:tc>
        <w:tc>
          <w:tcPr>
            <w:tcW w:w="2674" w:type="dxa"/>
            <w:gridSpan w:val="2"/>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组织代码</w:t>
            </w:r>
          </w:p>
        </w:tc>
        <w:tc>
          <w:tcPr>
            <w:tcW w:w="2364" w:type="dxa"/>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r>
      <w:tr w:rsidR="000D325C">
        <w:trPr>
          <w:trHeight w:val="654"/>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法定代表人</w:t>
            </w:r>
          </w:p>
        </w:tc>
        <w:tc>
          <w:tcPr>
            <w:tcW w:w="2674" w:type="dxa"/>
            <w:gridSpan w:val="2"/>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c>
          <w:tcPr>
            <w:tcW w:w="1433" w:type="dxa"/>
            <w:gridSpan w:val="2"/>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营业期限</w:t>
            </w:r>
          </w:p>
        </w:tc>
        <w:tc>
          <w:tcPr>
            <w:tcW w:w="2364" w:type="dxa"/>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jc w:val="center"/>
              <w:rPr>
                <w:rFonts w:ascii="宋体" w:hAnsi="宋体"/>
                <w:color w:val="000000"/>
                <w:sz w:val="28"/>
                <w:szCs w:val="28"/>
              </w:rPr>
            </w:pPr>
          </w:p>
        </w:tc>
      </w:tr>
      <w:tr w:rsidR="000D325C">
        <w:trPr>
          <w:trHeight w:val="789"/>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主营业务</w:t>
            </w:r>
          </w:p>
        </w:tc>
        <w:tc>
          <w:tcPr>
            <w:tcW w:w="6471" w:type="dxa"/>
            <w:gridSpan w:val="5"/>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地  址</w:t>
            </w:r>
          </w:p>
        </w:tc>
        <w:tc>
          <w:tcPr>
            <w:tcW w:w="6471" w:type="dxa"/>
            <w:gridSpan w:val="5"/>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开户银行</w:t>
            </w:r>
          </w:p>
        </w:tc>
        <w:tc>
          <w:tcPr>
            <w:tcW w:w="6471" w:type="dxa"/>
            <w:gridSpan w:val="5"/>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银行账号</w:t>
            </w:r>
          </w:p>
        </w:tc>
        <w:tc>
          <w:tcPr>
            <w:tcW w:w="6471" w:type="dxa"/>
            <w:gridSpan w:val="5"/>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电  话</w:t>
            </w:r>
          </w:p>
        </w:tc>
        <w:tc>
          <w:tcPr>
            <w:tcW w:w="2534" w:type="dxa"/>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传  真</w:t>
            </w: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proofErr w:type="gramStart"/>
            <w:r>
              <w:rPr>
                <w:rFonts w:ascii="宋体" w:hAnsi="宋体" w:hint="eastAsia"/>
                <w:color w:val="000000"/>
                <w:sz w:val="28"/>
                <w:szCs w:val="28"/>
              </w:rPr>
              <w:t>邮</w:t>
            </w:r>
            <w:proofErr w:type="gramEnd"/>
            <w:r>
              <w:rPr>
                <w:rFonts w:ascii="宋体" w:hAnsi="宋体" w:hint="eastAsia"/>
                <w:color w:val="000000"/>
                <w:sz w:val="28"/>
                <w:szCs w:val="28"/>
              </w:rPr>
              <w:t xml:space="preserve">  箱</w:t>
            </w:r>
          </w:p>
        </w:tc>
        <w:tc>
          <w:tcPr>
            <w:tcW w:w="2534" w:type="dxa"/>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proofErr w:type="gramStart"/>
            <w:r>
              <w:rPr>
                <w:rFonts w:ascii="宋体" w:hAnsi="宋体" w:hint="eastAsia"/>
                <w:color w:val="000000"/>
                <w:sz w:val="28"/>
                <w:szCs w:val="28"/>
              </w:rPr>
              <w:t>邮</w:t>
            </w:r>
            <w:proofErr w:type="gramEnd"/>
            <w:r>
              <w:rPr>
                <w:rFonts w:ascii="宋体" w:hAnsi="宋体" w:hint="eastAsia"/>
                <w:color w:val="000000"/>
                <w:sz w:val="28"/>
                <w:szCs w:val="28"/>
              </w:rPr>
              <w:t xml:space="preserve">  编</w:t>
            </w: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r w:rsidR="000D325C">
        <w:trPr>
          <w:trHeight w:val="655"/>
        </w:trPr>
        <w:tc>
          <w:tcPr>
            <w:tcW w:w="2051" w:type="dxa"/>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联系人</w:t>
            </w:r>
          </w:p>
        </w:tc>
        <w:tc>
          <w:tcPr>
            <w:tcW w:w="2534" w:type="dxa"/>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0D325C" w:rsidRDefault="0050327A">
            <w:pPr>
              <w:spacing w:line="360" w:lineRule="auto"/>
              <w:jc w:val="center"/>
              <w:rPr>
                <w:rFonts w:ascii="宋体" w:hAnsi="宋体"/>
                <w:color w:val="000000"/>
                <w:sz w:val="28"/>
                <w:szCs w:val="28"/>
              </w:rPr>
            </w:pPr>
            <w:r>
              <w:rPr>
                <w:rFonts w:ascii="宋体" w:hAnsi="宋体" w:hint="eastAsia"/>
                <w:color w:val="000000"/>
                <w:sz w:val="28"/>
                <w:szCs w:val="28"/>
              </w:rPr>
              <w:t>联系方式</w:t>
            </w: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0D325C" w:rsidRDefault="000D325C">
            <w:pPr>
              <w:spacing w:line="360" w:lineRule="auto"/>
              <w:rPr>
                <w:rFonts w:ascii="宋体" w:hAnsi="宋体"/>
                <w:color w:val="000000"/>
                <w:sz w:val="28"/>
                <w:szCs w:val="28"/>
              </w:rPr>
            </w:pPr>
          </w:p>
        </w:tc>
      </w:tr>
    </w:tbl>
    <w:p w:rsidR="000D325C" w:rsidRDefault="0050327A">
      <w:pPr>
        <w:pStyle w:val="af1"/>
        <w:spacing w:line="360" w:lineRule="auto"/>
        <w:rPr>
          <w:rFonts w:ascii="Times New Roman" w:hAnsi="Times New Roman" w:cs="宋体"/>
          <w:b/>
          <w:bCs/>
          <w:sz w:val="28"/>
          <w:szCs w:val="28"/>
        </w:rPr>
      </w:pPr>
      <w:bookmarkStart w:id="68" w:name="_Toc23844"/>
      <w:r>
        <w:rPr>
          <w:rFonts w:ascii="Times New Roman" w:hAnsi="Times New Roman" w:cs="宋体" w:hint="eastAsia"/>
          <w:b/>
          <w:bCs/>
          <w:sz w:val="28"/>
          <w:szCs w:val="28"/>
        </w:rPr>
        <w:t>2.</w:t>
      </w:r>
      <w:r>
        <w:rPr>
          <w:rFonts w:ascii="Times New Roman" w:hAnsi="Times New Roman" w:cs="宋体" w:hint="eastAsia"/>
          <w:b/>
          <w:bCs/>
          <w:sz w:val="28"/>
          <w:szCs w:val="28"/>
        </w:rPr>
        <w:t>项目团队人员情况表</w:t>
      </w:r>
      <w:r>
        <w:rPr>
          <w:rFonts w:ascii="Times New Roman" w:hAnsi="Times New Roman" w:cs="宋体" w:hint="eastAsia"/>
          <w:b/>
          <w:bCs/>
          <w:sz w:val="28"/>
          <w:szCs w:val="28"/>
        </w:rPr>
        <w:t xml:space="preserve"> </w:t>
      </w:r>
      <w:r>
        <w:rPr>
          <w:rFonts w:ascii="Times New Roman" w:hAnsi="Times New Roman" w:cs="宋体" w:hint="eastAsia"/>
          <w:b/>
          <w:bCs/>
          <w:sz w:val="28"/>
          <w:szCs w:val="28"/>
        </w:rPr>
        <w:t>（格式自拟）</w:t>
      </w:r>
      <w:r>
        <w:rPr>
          <w:rFonts w:ascii="Times New Roman" w:hAnsi="Times New Roman" w:cs="宋体" w:hint="eastAsia"/>
          <w:b/>
          <w:bCs/>
          <w:sz w:val="28"/>
          <w:szCs w:val="28"/>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
        <w:gridCol w:w="1337"/>
        <w:gridCol w:w="1459"/>
        <w:gridCol w:w="3995"/>
        <w:gridCol w:w="1260"/>
      </w:tblGrid>
      <w:tr w:rsidR="000D325C">
        <w:trPr>
          <w:trHeight w:val="928"/>
        </w:trPr>
        <w:tc>
          <w:tcPr>
            <w:tcW w:w="833" w:type="dxa"/>
            <w:vAlign w:val="center"/>
          </w:tcPr>
          <w:p w:rsidR="000D325C" w:rsidRDefault="0050327A">
            <w:pPr>
              <w:spacing w:line="360" w:lineRule="auto"/>
              <w:jc w:val="center"/>
              <w:rPr>
                <w:rFonts w:cs="宋体"/>
                <w:szCs w:val="24"/>
              </w:rPr>
            </w:pPr>
            <w:r>
              <w:rPr>
                <w:rFonts w:cs="宋体" w:hint="eastAsia"/>
                <w:szCs w:val="24"/>
              </w:rPr>
              <w:t>序号</w:t>
            </w:r>
          </w:p>
        </w:tc>
        <w:tc>
          <w:tcPr>
            <w:tcW w:w="1337" w:type="dxa"/>
            <w:vAlign w:val="center"/>
          </w:tcPr>
          <w:p w:rsidR="000D325C" w:rsidRDefault="0050327A">
            <w:pPr>
              <w:spacing w:line="360" w:lineRule="auto"/>
              <w:jc w:val="center"/>
              <w:rPr>
                <w:rFonts w:cs="宋体"/>
                <w:szCs w:val="24"/>
              </w:rPr>
            </w:pPr>
            <w:r>
              <w:rPr>
                <w:rFonts w:cs="宋体" w:hint="eastAsia"/>
                <w:szCs w:val="24"/>
              </w:rPr>
              <w:t>姓名</w:t>
            </w:r>
          </w:p>
        </w:tc>
        <w:tc>
          <w:tcPr>
            <w:tcW w:w="1459" w:type="dxa"/>
            <w:vAlign w:val="center"/>
          </w:tcPr>
          <w:p w:rsidR="000D325C" w:rsidRDefault="0050327A">
            <w:pPr>
              <w:spacing w:line="360" w:lineRule="auto"/>
              <w:jc w:val="center"/>
              <w:rPr>
                <w:rFonts w:cs="宋体"/>
                <w:szCs w:val="24"/>
              </w:rPr>
            </w:pPr>
            <w:r>
              <w:rPr>
                <w:rFonts w:cs="宋体" w:hint="eastAsia"/>
                <w:szCs w:val="24"/>
              </w:rPr>
              <w:t>职务</w:t>
            </w:r>
          </w:p>
        </w:tc>
        <w:tc>
          <w:tcPr>
            <w:tcW w:w="3995" w:type="dxa"/>
            <w:vAlign w:val="center"/>
          </w:tcPr>
          <w:p w:rsidR="000D325C" w:rsidRDefault="0050327A">
            <w:pPr>
              <w:spacing w:line="360" w:lineRule="auto"/>
              <w:jc w:val="center"/>
              <w:rPr>
                <w:rFonts w:cs="宋体"/>
                <w:szCs w:val="24"/>
              </w:rPr>
            </w:pPr>
            <w:r>
              <w:rPr>
                <w:rFonts w:cs="宋体" w:hint="eastAsia"/>
                <w:szCs w:val="24"/>
              </w:rPr>
              <w:t>工作经验及年限</w:t>
            </w:r>
          </w:p>
        </w:tc>
        <w:tc>
          <w:tcPr>
            <w:tcW w:w="1260" w:type="dxa"/>
          </w:tcPr>
          <w:p w:rsidR="000D325C" w:rsidRDefault="000D325C">
            <w:pPr>
              <w:spacing w:line="360" w:lineRule="auto"/>
              <w:jc w:val="center"/>
              <w:rPr>
                <w:rFonts w:cs="宋体"/>
                <w:szCs w:val="24"/>
              </w:rPr>
            </w:pPr>
          </w:p>
          <w:p w:rsidR="000D325C" w:rsidRDefault="0050327A">
            <w:pPr>
              <w:spacing w:line="360" w:lineRule="auto"/>
              <w:jc w:val="center"/>
              <w:rPr>
                <w:rFonts w:cs="宋体"/>
                <w:szCs w:val="24"/>
              </w:rPr>
            </w:pPr>
            <w:r>
              <w:rPr>
                <w:rFonts w:cs="宋体" w:hint="eastAsia"/>
                <w:szCs w:val="24"/>
              </w:rPr>
              <w:t>备注</w:t>
            </w:r>
          </w:p>
        </w:tc>
      </w:tr>
      <w:tr w:rsidR="000D325C">
        <w:trPr>
          <w:trHeight w:val="578"/>
        </w:trPr>
        <w:tc>
          <w:tcPr>
            <w:tcW w:w="833" w:type="dxa"/>
            <w:vAlign w:val="center"/>
          </w:tcPr>
          <w:p w:rsidR="000D325C" w:rsidRDefault="0050327A">
            <w:pPr>
              <w:spacing w:line="360" w:lineRule="auto"/>
              <w:jc w:val="center"/>
              <w:rPr>
                <w:rFonts w:cs="宋体"/>
                <w:szCs w:val="24"/>
              </w:rPr>
            </w:pPr>
            <w:r>
              <w:rPr>
                <w:rFonts w:cs="宋体" w:hint="eastAsia"/>
                <w:szCs w:val="24"/>
              </w:rPr>
              <w:t>1</w:t>
            </w:r>
          </w:p>
        </w:tc>
        <w:tc>
          <w:tcPr>
            <w:tcW w:w="1337" w:type="dxa"/>
            <w:vAlign w:val="center"/>
          </w:tcPr>
          <w:p w:rsidR="000D325C" w:rsidRDefault="000D325C">
            <w:pPr>
              <w:spacing w:line="360" w:lineRule="auto"/>
              <w:jc w:val="center"/>
              <w:rPr>
                <w:rFonts w:cs="宋体"/>
                <w:szCs w:val="24"/>
              </w:rPr>
            </w:pPr>
          </w:p>
        </w:tc>
        <w:tc>
          <w:tcPr>
            <w:tcW w:w="1459" w:type="dxa"/>
          </w:tcPr>
          <w:p w:rsidR="000D325C" w:rsidRDefault="000D325C">
            <w:pPr>
              <w:spacing w:line="360" w:lineRule="auto"/>
              <w:jc w:val="center"/>
              <w:rPr>
                <w:rFonts w:cs="宋体"/>
                <w:szCs w:val="24"/>
              </w:rPr>
            </w:pPr>
          </w:p>
        </w:tc>
        <w:tc>
          <w:tcPr>
            <w:tcW w:w="3995" w:type="dxa"/>
          </w:tcPr>
          <w:p w:rsidR="000D325C" w:rsidRDefault="000D325C">
            <w:pPr>
              <w:spacing w:line="360" w:lineRule="auto"/>
              <w:jc w:val="center"/>
              <w:rPr>
                <w:rFonts w:cs="宋体"/>
                <w:szCs w:val="24"/>
              </w:rPr>
            </w:pPr>
          </w:p>
        </w:tc>
        <w:tc>
          <w:tcPr>
            <w:tcW w:w="1260" w:type="dxa"/>
          </w:tcPr>
          <w:p w:rsidR="000D325C" w:rsidRDefault="000D325C">
            <w:pPr>
              <w:spacing w:line="360" w:lineRule="auto"/>
              <w:jc w:val="center"/>
              <w:rPr>
                <w:rFonts w:cs="宋体"/>
                <w:szCs w:val="24"/>
              </w:rPr>
            </w:pPr>
          </w:p>
        </w:tc>
      </w:tr>
      <w:tr w:rsidR="000D325C">
        <w:trPr>
          <w:trHeight w:val="724"/>
        </w:trPr>
        <w:tc>
          <w:tcPr>
            <w:tcW w:w="833" w:type="dxa"/>
            <w:vAlign w:val="center"/>
          </w:tcPr>
          <w:p w:rsidR="000D325C" w:rsidRDefault="0050327A">
            <w:pPr>
              <w:spacing w:line="360" w:lineRule="auto"/>
              <w:jc w:val="center"/>
              <w:rPr>
                <w:rFonts w:cs="宋体"/>
                <w:szCs w:val="24"/>
              </w:rPr>
            </w:pPr>
            <w:r>
              <w:rPr>
                <w:rFonts w:cs="宋体" w:hint="eastAsia"/>
                <w:szCs w:val="24"/>
              </w:rPr>
              <w:t>2</w:t>
            </w:r>
          </w:p>
        </w:tc>
        <w:tc>
          <w:tcPr>
            <w:tcW w:w="1337" w:type="dxa"/>
            <w:vAlign w:val="center"/>
          </w:tcPr>
          <w:p w:rsidR="000D325C" w:rsidRDefault="000D325C">
            <w:pPr>
              <w:spacing w:line="360" w:lineRule="auto"/>
              <w:jc w:val="center"/>
              <w:rPr>
                <w:rFonts w:cs="宋体"/>
                <w:szCs w:val="24"/>
              </w:rPr>
            </w:pPr>
          </w:p>
        </w:tc>
        <w:tc>
          <w:tcPr>
            <w:tcW w:w="1459" w:type="dxa"/>
          </w:tcPr>
          <w:p w:rsidR="000D325C" w:rsidRDefault="000D325C">
            <w:pPr>
              <w:spacing w:line="360" w:lineRule="auto"/>
              <w:jc w:val="center"/>
              <w:rPr>
                <w:rFonts w:cs="宋体"/>
                <w:szCs w:val="24"/>
              </w:rPr>
            </w:pPr>
          </w:p>
        </w:tc>
        <w:tc>
          <w:tcPr>
            <w:tcW w:w="3995" w:type="dxa"/>
          </w:tcPr>
          <w:p w:rsidR="000D325C" w:rsidRDefault="000D325C">
            <w:pPr>
              <w:spacing w:line="360" w:lineRule="auto"/>
              <w:jc w:val="center"/>
              <w:rPr>
                <w:rFonts w:cs="宋体"/>
                <w:szCs w:val="24"/>
              </w:rPr>
            </w:pPr>
          </w:p>
        </w:tc>
        <w:tc>
          <w:tcPr>
            <w:tcW w:w="1260" w:type="dxa"/>
          </w:tcPr>
          <w:p w:rsidR="000D325C" w:rsidRDefault="000D325C">
            <w:pPr>
              <w:spacing w:line="360" w:lineRule="auto"/>
              <w:jc w:val="center"/>
              <w:rPr>
                <w:rFonts w:cs="宋体"/>
                <w:szCs w:val="24"/>
              </w:rPr>
            </w:pPr>
          </w:p>
        </w:tc>
      </w:tr>
      <w:tr w:rsidR="000D325C">
        <w:trPr>
          <w:trHeight w:val="724"/>
        </w:trPr>
        <w:tc>
          <w:tcPr>
            <w:tcW w:w="833" w:type="dxa"/>
            <w:vAlign w:val="center"/>
          </w:tcPr>
          <w:p w:rsidR="000D325C" w:rsidRDefault="000D325C">
            <w:pPr>
              <w:spacing w:line="360" w:lineRule="auto"/>
              <w:jc w:val="center"/>
              <w:rPr>
                <w:rFonts w:cs="宋体"/>
                <w:szCs w:val="24"/>
              </w:rPr>
            </w:pPr>
          </w:p>
        </w:tc>
        <w:tc>
          <w:tcPr>
            <w:tcW w:w="1337" w:type="dxa"/>
            <w:vAlign w:val="center"/>
          </w:tcPr>
          <w:p w:rsidR="000D325C" w:rsidRDefault="000D325C">
            <w:pPr>
              <w:spacing w:line="360" w:lineRule="auto"/>
              <w:jc w:val="center"/>
              <w:rPr>
                <w:rFonts w:cs="宋体"/>
                <w:spacing w:val="-8"/>
                <w:szCs w:val="24"/>
              </w:rPr>
            </w:pPr>
          </w:p>
        </w:tc>
        <w:tc>
          <w:tcPr>
            <w:tcW w:w="1459" w:type="dxa"/>
          </w:tcPr>
          <w:p w:rsidR="000D325C" w:rsidRDefault="000D325C">
            <w:pPr>
              <w:spacing w:line="360" w:lineRule="auto"/>
              <w:jc w:val="center"/>
              <w:rPr>
                <w:rFonts w:cs="宋体"/>
                <w:szCs w:val="24"/>
              </w:rPr>
            </w:pPr>
          </w:p>
        </w:tc>
        <w:tc>
          <w:tcPr>
            <w:tcW w:w="3995" w:type="dxa"/>
          </w:tcPr>
          <w:p w:rsidR="000D325C" w:rsidRDefault="000D325C">
            <w:pPr>
              <w:spacing w:line="360" w:lineRule="auto"/>
              <w:jc w:val="center"/>
              <w:rPr>
                <w:rFonts w:cs="宋体"/>
                <w:szCs w:val="24"/>
              </w:rPr>
            </w:pPr>
          </w:p>
        </w:tc>
        <w:tc>
          <w:tcPr>
            <w:tcW w:w="1260" w:type="dxa"/>
          </w:tcPr>
          <w:p w:rsidR="000D325C" w:rsidRDefault="000D325C">
            <w:pPr>
              <w:spacing w:line="360" w:lineRule="auto"/>
              <w:jc w:val="center"/>
              <w:rPr>
                <w:rFonts w:cs="宋体"/>
                <w:szCs w:val="24"/>
              </w:rPr>
            </w:pPr>
          </w:p>
        </w:tc>
      </w:tr>
    </w:tbl>
    <w:p w:rsidR="000D325C" w:rsidRDefault="0050327A">
      <w:pPr>
        <w:pStyle w:val="af1"/>
        <w:spacing w:line="360" w:lineRule="auto"/>
        <w:rPr>
          <w:rFonts w:ascii="Times New Roman" w:hAnsi="Times New Roman" w:cs="宋体"/>
          <w:kern w:val="0"/>
          <w:sz w:val="24"/>
          <w:szCs w:val="20"/>
        </w:rPr>
      </w:pPr>
      <w:r>
        <w:rPr>
          <w:rFonts w:ascii="Times New Roman" w:hAnsi="Times New Roman" w:cs="宋体" w:hint="eastAsia"/>
          <w:kern w:val="0"/>
          <w:sz w:val="24"/>
          <w:szCs w:val="20"/>
        </w:rPr>
        <w:t>注：相关人员须提供近三个月社保缴纳证明材料。</w:t>
      </w:r>
    </w:p>
    <w:p w:rsidR="000D325C" w:rsidRDefault="0050327A">
      <w:pPr>
        <w:spacing w:line="560" w:lineRule="exact"/>
        <w:rPr>
          <w:rFonts w:cs="宋体"/>
          <w:szCs w:val="21"/>
        </w:rPr>
      </w:pPr>
      <w:r>
        <w:rPr>
          <w:rStyle w:val="2Char"/>
          <w:rFonts w:cs="宋体" w:hint="eastAsia"/>
          <w:bCs w:val="0"/>
          <w:sz w:val="28"/>
          <w:szCs w:val="22"/>
        </w:rPr>
        <w:lastRenderedPageBreak/>
        <w:t>六、</w:t>
      </w:r>
      <w:r>
        <w:rPr>
          <w:rStyle w:val="2Char"/>
          <w:rFonts w:ascii="Times New Roman" w:eastAsia="宋体" w:hAnsi="Times New Roman" w:cs="宋体" w:hint="eastAsia"/>
          <w:bCs w:val="0"/>
          <w:sz w:val="28"/>
          <w:szCs w:val="22"/>
        </w:rPr>
        <w:t>相关案例</w:t>
      </w:r>
    </w:p>
    <w:p w:rsidR="000D325C" w:rsidRDefault="0050327A">
      <w:pPr>
        <w:spacing w:line="360" w:lineRule="auto"/>
        <w:rPr>
          <w:rFonts w:cs="宋体"/>
          <w:b/>
          <w:szCs w:val="24"/>
        </w:rPr>
      </w:pPr>
      <w:r>
        <w:rPr>
          <w:rFonts w:ascii="宋体" w:hAnsi="宋体" w:hint="eastAsia"/>
          <w:sz w:val="28"/>
          <w:szCs w:val="28"/>
        </w:rPr>
        <w:t>近三年内类似服务项目的业绩合同4份（</w:t>
      </w:r>
      <w:proofErr w:type="gramStart"/>
      <w:r>
        <w:rPr>
          <w:rFonts w:ascii="宋体" w:hAnsi="宋体" w:hint="eastAsia"/>
          <w:sz w:val="28"/>
          <w:szCs w:val="28"/>
        </w:rPr>
        <w:t>附证明</w:t>
      </w:r>
      <w:proofErr w:type="gramEnd"/>
      <w:r>
        <w:rPr>
          <w:rFonts w:ascii="宋体" w:hAnsi="宋体" w:hint="eastAsia"/>
          <w:sz w:val="28"/>
          <w:szCs w:val="28"/>
        </w:rPr>
        <w:t>材料）；</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2324"/>
        <w:gridCol w:w="2142"/>
        <w:gridCol w:w="1386"/>
        <w:gridCol w:w="2027"/>
      </w:tblGrid>
      <w:tr w:rsidR="000D325C">
        <w:trPr>
          <w:trHeight w:val="1429"/>
        </w:trPr>
        <w:tc>
          <w:tcPr>
            <w:tcW w:w="1005" w:type="dxa"/>
            <w:vAlign w:val="center"/>
          </w:tcPr>
          <w:p w:rsidR="000D325C" w:rsidRDefault="0050327A">
            <w:pPr>
              <w:spacing w:line="360" w:lineRule="auto"/>
              <w:jc w:val="center"/>
              <w:rPr>
                <w:rFonts w:cs="宋体"/>
                <w:szCs w:val="24"/>
              </w:rPr>
            </w:pPr>
            <w:r>
              <w:rPr>
                <w:rFonts w:cs="宋体" w:hint="eastAsia"/>
                <w:szCs w:val="24"/>
              </w:rPr>
              <w:t>序号</w:t>
            </w:r>
          </w:p>
        </w:tc>
        <w:tc>
          <w:tcPr>
            <w:tcW w:w="2324" w:type="dxa"/>
            <w:vAlign w:val="center"/>
          </w:tcPr>
          <w:p w:rsidR="000D325C" w:rsidRDefault="0050327A">
            <w:pPr>
              <w:spacing w:line="360" w:lineRule="auto"/>
              <w:jc w:val="center"/>
              <w:rPr>
                <w:rFonts w:cs="宋体"/>
                <w:szCs w:val="24"/>
              </w:rPr>
            </w:pPr>
            <w:r>
              <w:rPr>
                <w:rFonts w:cs="宋体" w:hint="eastAsia"/>
                <w:szCs w:val="24"/>
              </w:rPr>
              <w:t>业绩合同名称</w:t>
            </w:r>
          </w:p>
        </w:tc>
        <w:tc>
          <w:tcPr>
            <w:tcW w:w="2142" w:type="dxa"/>
            <w:vAlign w:val="center"/>
          </w:tcPr>
          <w:p w:rsidR="000D325C" w:rsidRDefault="0050327A">
            <w:pPr>
              <w:spacing w:line="360" w:lineRule="auto"/>
              <w:jc w:val="center"/>
              <w:rPr>
                <w:rFonts w:cs="宋体"/>
                <w:szCs w:val="24"/>
              </w:rPr>
            </w:pPr>
            <w:r>
              <w:rPr>
                <w:rFonts w:cs="宋体" w:hint="eastAsia"/>
                <w:szCs w:val="24"/>
              </w:rPr>
              <w:t>合作企业</w:t>
            </w:r>
          </w:p>
          <w:p w:rsidR="000D325C" w:rsidRDefault="0050327A">
            <w:pPr>
              <w:spacing w:line="360" w:lineRule="auto"/>
              <w:jc w:val="center"/>
              <w:rPr>
                <w:rFonts w:cs="宋体"/>
                <w:szCs w:val="24"/>
              </w:rPr>
            </w:pPr>
            <w:r>
              <w:rPr>
                <w:rFonts w:cs="宋体" w:hint="eastAsia"/>
                <w:szCs w:val="24"/>
              </w:rPr>
              <w:t>名称</w:t>
            </w:r>
          </w:p>
        </w:tc>
        <w:tc>
          <w:tcPr>
            <w:tcW w:w="1386" w:type="dxa"/>
            <w:vAlign w:val="center"/>
          </w:tcPr>
          <w:p w:rsidR="000D325C" w:rsidRDefault="0050327A">
            <w:pPr>
              <w:spacing w:line="360" w:lineRule="auto"/>
              <w:jc w:val="center"/>
              <w:rPr>
                <w:rFonts w:cs="宋体"/>
                <w:szCs w:val="24"/>
              </w:rPr>
            </w:pPr>
            <w:r>
              <w:rPr>
                <w:rFonts w:cs="宋体" w:hint="eastAsia"/>
                <w:szCs w:val="24"/>
              </w:rPr>
              <w:t>成交费用</w:t>
            </w:r>
          </w:p>
        </w:tc>
        <w:tc>
          <w:tcPr>
            <w:tcW w:w="2027" w:type="dxa"/>
          </w:tcPr>
          <w:p w:rsidR="000D325C" w:rsidRDefault="000D325C">
            <w:pPr>
              <w:spacing w:line="360" w:lineRule="auto"/>
              <w:jc w:val="center"/>
              <w:rPr>
                <w:rFonts w:cs="宋体"/>
                <w:szCs w:val="24"/>
              </w:rPr>
            </w:pPr>
          </w:p>
          <w:p w:rsidR="000D325C" w:rsidRDefault="0050327A">
            <w:pPr>
              <w:spacing w:line="360" w:lineRule="auto"/>
              <w:jc w:val="center"/>
              <w:rPr>
                <w:rFonts w:cs="宋体"/>
                <w:szCs w:val="24"/>
              </w:rPr>
            </w:pPr>
            <w:r>
              <w:rPr>
                <w:rFonts w:cs="宋体" w:hint="eastAsia"/>
                <w:szCs w:val="24"/>
              </w:rPr>
              <w:t>备注</w:t>
            </w:r>
          </w:p>
        </w:tc>
      </w:tr>
      <w:tr w:rsidR="000D325C">
        <w:trPr>
          <w:trHeight w:val="724"/>
        </w:trPr>
        <w:tc>
          <w:tcPr>
            <w:tcW w:w="1005" w:type="dxa"/>
            <w:vAlign w:val="center"/>
          </w:tcPr>
          <w:p w:rsidR="000D325C" w:rsidRDefault="0050327A">
            <w:pPr>
              <w:spacing w:line="360" w:lineRule="auto"/>
              <w:jc w:val="center"/>
              <w:rPr>
                <w:rFonts w:cs="宋体"/>
                <w:szCs w:val="24"/>
              </w:rPr>
            </w:pPr>
            <w:r>
              <w:rPr>
                <w:rFonts w:cs="宋体" w:hint="eastAsia"/>
                <w:szCs w:val="24"/>
              </w:rPr>
              <w:t>1</w:t>
            </w:r>
          </w:p>
        </w:tc>
        <w:tc>
          <w:tcPr>
            <w:tcW w:w="2324" w:type="dxa"/>
            <w:vAlign w:val="center"/>
          </w:tcPr>
          <w:p w:rsidR="000D325C" w:rsidRDefault="000D325C">
            <w:pPr>
              <w:spacing w:line="360" w:lineRule="auto"/>
              <w:jc w:val="center"/>
              <w:rPr>
                <w:rFonts w:cs="宋体"/>
                <w:szCs w:val="24"/>
              </w:rPr>
            </w:pPr>
          </w:p>
        </w:tc>
        <w:tc>
          <w:tcPr>
            <w:tcW w:w="2142" w:type="dxa"/>
          </w:tcPr>
          <w:p w:rsidR="000D325C" w:rsidRDefault="000D325C">
            <w:pPr>
              <w:spacing w:line="360" w:lineRule="auto"/>
              <w:jc w:val="center"/>
              <w:rPr>
                <w:rFonts w:cs="宋体"/>
                <w:szCs w:val="24"/>
              </w:rPr>
            </w:pPr>
          </w:p>
        </w:tc>
        <w:tc>
          <w:tcPr>
            <w:tcW w:w="1386" w:type="dxa"/>
          </w:tcPr>
          <w:p w:rsidR="000D325C" w:rsidRDefault="000D325C">
            <w:pPr>
              <w:spacing w:line="360" w:lineRule="auto"/>
              <w:jc w:val="center"/>
              <w:rPr>
                <w:rFonts w:cs="宋体"/>
                <w:szCs w:val="24"/>
              </w:rPr>
            </w:pPr>
          </w:p>
        </w:tc>
        <w:tc>
          <w:tcPr>
            <w:tcW w:w="2027" w:type="dxa"/>
          </w:tcPr>
          <w:p w:rsidR="000D325C" w:rsidRDefault="000D325C">
            <w:pPr>
              <w:spacing w:line="360" w:lineRule="auto"/>
              <w:jc w:val="center"/>
              <w:rPr>
                <w:rFonts w:cs="宋体"/>
                <w:szCs w:val="24"/>
              </w:rPr>
            </w:pPr>
          </w:p>
        </w:tc>
      </w:tr>
      <w:tr w:rsidR="000D325C">
        <w:trPr>
          <w:trHeight w:val="724"/>
        </w:trPr>
        <w:tc>
          <w:tcPr>
            <w:tcW w:w="1005" w:type="dxa"/>
            <w:vAlign w:val="center"/>
          </w:tcPr>
          <w:p w:rsidR="000D325C" w:rsidRDefault="0050327A">
            <w:pPr>
              <w:spacing w:line="360" w:lineRule="auto"/>
              <w:jc w:val="center"/>
              <w:rPr>
                <w:rFonts w:cs="宋体"/>
                <w:szCs w:val="24"/>
              </w:rPr>
            </w:pPr>
            <w:r>
              <w:rPr>
                <w:rFonts w:cs="宋体" w:hint="eastAsia"/>
                <w:szCs w:val="24"/>
              </w:rPr>
              <w:t>2</w:t>
            </w:r>
          </w:p>
        </w:tc>
        <w:tc>
          <w:tcPr>
            <w:tcW w:w="2324" w:type="dxa"/>
            <w:vAlign w:val="center"/>
          </w:tcPr>
          <w:p w:rsidR="000D325C" w:rsidRDefault="000D325C">
            <w:pPr>
              <w:spacing w:line="360" w:lineRule="auto"/>
              <w:jc w:val="center"/>
              <w:rPr>
                <w:rFonts w:cs="宋体"/>
                <w:szCs w:val="24"/>
              </w:rPr>
            </w:pPr>
          </w:p>
        </w:tc>
        <w:tc>
          <w:tcPr>
            <w:tcW w:w="2142" w:type="dxa"/>
          </w:tcPr>
          <w:p w:rsidR="000D325C" w:rsidRDefault="000D325C">
            <w:pPr>
              <w:spacing w:line="360" w:lineRule="auto"/>
              <w:jc w:val="center"/>
              <w:rPr>
                <w:rFonts w:cs="宋体"/>
                <w:szCs w:val="24"/>
              </w:rPr>
            </w:pPr>
          </w:p>
        </w:tc>
        <w:tc>
          <w:tcPr>
            <w:tcW w:w="1386" w:type="dxa"/>
          </w:tcPr>
          <w:p w:rsidR="000D325C" w:rsidRDefault="000D325C">
            <w:pPr>
              <w:spacing w:line="360" w:lineRule="auto"/>
              <w:jc w:val="center"/>
              <w:rPr>
                <w:rFonts w:cs="宋体"/>
                <w:szCs w:val="24"/>
              </w:rPr>
            </w:pPr>
          </w:p>
        </w:tc>
        <w:tc>
          <w:tcPr>
            <w:tcW w:w="2027" w:type="dxa"/>
          </w:tcPr>
          <w:p w:rsidR="000D325C" w:rsidRDefault="000D325C">
            <w:pPr>
              <w:spacing w:line="360" w:lineRule="auto"/>
              <w:jc w:val="center"/>
              <w:rPr>
                <w:rFonts w:cs="宋体"/>
                <w:szCs w:val="24"/>
              </w:rPr>
            </w:pPr>
          </w:p>
        </w:tc>
      </w:tr>
      <w:tr w:rsidR="000D325C">
        <w:trPr>
          <w:trHeight w:val="724"/>
        </w:trPr>
        <w:tc>
          <w:tcPr>
            <w:tcW w:w="1005" w:type="dxa"/>
            <w:vAlign w:val="center"/>
          </w:tcPr>
          <w:p w:rsidR="000D325C" w:rsidRDefault="0050327A">
            <w:pPr>
              <w:spacing w:line="360" w:lineRule="auto"/>
              <w:jc w:val="center"/>
              <w:rPr>
                <w:rFonts w:cs="宋体"/>
                <w:szCs w:val="24"/>
              </w:rPr>
            </w:pPr>
            <w:r>
              <w:rPr>
                <w:rFonts w:cs="宋体" w:hint="eastAsia"/>
                <w:szCs w:val="24"/>
              </w:rPr>
              <w:t>3</w:t>
            </w:r>
          </w:p>
        </w:tc>
        <w:tc>
          <w:tcPr>
            <w:tcW w:w="2324" w:type="dxa"/>
            <w:vAlign w:val="center"/>
          </w:tcPr>
          <w:p w:rsidR="000D325C" w:rsidRDefault="000D325C">
            <w:pPr>
              <w:spacing w:line="360" w:lineRule="auto"/>
              <w:jc w:val="center"/>
              <w:rPr>
                <w:rFonts w:cs="宋体"/>
                <w:spacing w:val="-8"/>
                <w:szCs w:val="24"/>
              </w:rPr>
            </w:pPr>
          </w:p>
        </w:tc>
        <w:tc>
          <w:tcPr>
            <w:tcW w:w="2142" w:type="dxa"/>
          </w:tcPr>
          <w:p w:rsidR="000D325C" w:rsidRDefault="000D325C">
            <w:pPr>
              <w:spacing w:line="360" w:lineRule="auto"/>
              <w:jc w:val="center"/>
              <w:rPr>
                <w:rFonts w:cs="宋体"/>
                <w:szCs w:val="24"/>
              </w:rPr>
            </w:pPr>
          </w:p>
        </w:tc>
        <w:tc>
          <w:tcPr>
            <w:tcW w:w="1386" w:type="dxa"/>
          </w:tcPr>
          <w:p w:rsidR="000D325C" w:rsidRDefault="000D325C">
            <w:pPr>
              <w:spacing w:line="360" w:lineRule="auto"/>
              <w:jc w:val="center"/>
              <w:rPr>
                <w:rFonts w:cs="宋体"/>
                <w:szCs w:val="24"/>
              </w:rPr>
            </w:pPr>
          </w:p>
        </w:tc>
        <w:tc>
          <w:tcPr>
            <w:tcW w:w="2027" w:type="dxa"/>
          </w:tcPr>
          <w:p w:rsidR="000D325C" w:rsidRDefault="000D325C">
            <w:pPr>
              <w:spacing w:line="360" w:lineRule="auto"/>
              <w:jc w:val="center"/>
              <w:rPr>
                <w:rFonts w:cs="宋体"/>
                <w:szCs w:val="24"/>
              </w:rPr>
            </w:pPr>
          </w:p>
        </w:tc>
      </w:tr>
      <w:tr w:rsidR="000D325C">
        <w:trPr>
          <w:trHeight w:val="724"/>
        </w:trPr>
        <w:tc>
          <w:tcPr>
            <w:tcW w:w="1005" w:type="dxa"/>
            <w:vAlign w:val="center"/>
          </w:tcPr>
          <w:p w:rsidR="000D325C" w:rsidRDefault="0050327A">
            <w:pPr>
              <w:spacing w:line="360" w:lineRule="auto"/>
              <w:jc w:val="center"/>
              <w:rPr>
                <w:rFonts w:cs="宋体"/>
                <w:szCs w:val="24"/>
              </w:rPr>
            </w:pPr>
            <w:r>
              <w:rPr>
                <w:rFonts w:cs="宋体" w:hint="eastAsia"/>
                <w:szCs w:val="24"/>
              </w:rPr>
              <w:t>4</w:t>
            </w:r>
          </w:p>
        </w:tc>
        <w:tc>
          <w:tcPr>
            <w:tcW w:w="2324" w:type="dxa"/>
            <w:vAlign w:val="center"/>
          </w:tcPr>
          <w:p w:rsidR="000D325C" w:rsidRDefault="000D325C">
            <w:pPr>
              <w:spacing w:line="360" w:lineRule="auto"/>
              <w:jc w:val="center"/>
              <w:rPr>
                <w:rFonts w:cs="宋体"/>
                <w:szCs w:val="24"/>
              </w:rPr>
            </w:pPr>
          </w:p>
        </w:tc>
        <w:tc>
          <w:tcPr>
            <w:tcW w:w="2142" w:type="dxa"/>
          </w:tcPr>
          <w:p w:rsidR="000D325C" w:rsidRDefault="000D325C">
            <w:pPr>
              <w:spacing w:line="360" w:lineRule="auto"/>
              <w:jc w:val="center"/>
              <w:rPr>
                <w:rFonts w:cs="宋体"/>
                <w:szCs w:val="24"/>
              </w:rPr>
            </w:pPr>
          </w:p>
        </w:tc>
        <w:tc>
          <w:tcPr>
            <w:tcW w:w="1386" w:type="dxa"/>
          </w:tcPr>
          <w:p w:rsidR="000D325C" w:rsidRDefault="000D325C">
            <w:pPr>
              <w:spacing w:line="360" w:lineRule="auto"/>
              <w:jc w:val="center"/>
              <w:rPr>
                <w:rFonts w:cs="宋体"/>
                <w:szCs w:val="24"/>
              </w:rPr>
            </w:pPr>
          </w:p>
        </w:tc>
        <w:tc>
          <w:tcPr>
            <w:tcW w:w="2027" w:type="dxa"/>
          </w:tcPr>
          <w:p w:rsidR="000D325C" w:rsidRDefault="000D325C">
            <w:pPr>
              <w:spacing w:line="360" w:lineRule="auto"/>
              <w:jc w:val="center"/>
              <w:rPr>
                <w:rFonts w:cs="宋体"/>
                <w:szCs w:val="24"/>
              </w:rPr>
            </w:pPr>
          </w:p>
        </w:tc>
      </w:tr>
    </w:tbl>
    <w:p w:rsidR="000D325C" w:rsidRDefault="000D325C">
      <w:pPr>
        <w:spacing w:line="240" w:lineRule="auto"/>
        <w:rPr>
          <w:rFonts w:cs="宋体"/>
          <w:szCs w:val="24"/>
        </w:rPr>
      </w:pPr>
    </w:p>
    <w:p w:rsidR="000D325C" w:rsidRDefault="0050327A">
      <w:pPr>
        <w:spacing w:line="240" w:lineRule="auto"/>
        <w:rPr>
          <w:rFonts w:cs="宋体"/>
          <w:szCs w:val="24"/>
        </w:rPr>
      </w:pPr>
      <w:r>
        <w:rPr>
          <w:rFonts w:cs="宋体" w:hint="eastAsia"/>
          <w:szCs w:val="24"/>
        </w:rPr>
        <w:t>注：</w:t>
      </w:r>
      <w:r>
        <w:rPr>
          <w:rFonts w:cs="宋体" w:hint="eastAsia"/>
          <w:szCs w:val="24"/>
        </w:rPr>
        <w:t>1</w:t>
      </w:r>
      <w:r>
        <w:rPr>
          <w:rFonts w:cs="宋体" w:hint="eastAsia"/>
          <w:szCs w:val="24"/>
        </w:rPr>
        <w:t>、供应商必须按照磋商评审办法要求后附相关证明材料，</w:t>
      </w:r>
      <w:r>
        <w:rPr>
          <w:rFonts w:cs="宋体" w:hint="eastAsia"/>
          <w:spacing w:val="-8"/>
          <w:szCs w:val="24"/>
        </w:rPr>
        <w:t>才能获得相应分值</w:t>
      </w:r>
      <w:r>
        <w:rPr>
          <w:rFonts w:cs="宋体" w:hint="eastAsia"/>
          <w:szCs w:val="24"/>
        </w:rPr>
        <w:t>；所有复印件应清晰，并由供应商单位加盖公章。</w:t>
      </w:r>
    </w:p>
    <w:p w:rsidR="000D325C" w:rsidRDefault="000D325C">
      <w:pPr>
        <w:pStyle w:val="a6"/>
        <w:ind w:firstLine="480"/>
      </w:pPr>
    </w:p>
    <w:p w:rsidR="000D325C" w:rsidRDefault="0050327A">
      <w:pPr>
        <w:spacing w:line="240" w:lineRule="auto"/>
        <w:ind w:firstLineChars="200" w:firstLine="480"/>
        <w:rPr>
          <w:rFonts w:cs="宋体"/>
          <w:szCs w:val="24"/>
        </w:rPr>
      </w:pPr>
      <w:r>
        <w:rPr>
          <w:rFonts w:cs="宋体" w:hint="eastAsia"/>
          <w:szCs w:val="24"/>
        </w:rPr>
        <w:t>2</w:t>
      </w:r>
      <w:r>
        <w:rPr>
          <w:rFonts w:cs="宋体" w:hint="eastAsia"/>
          <w:szCs w:val="24"/>
        </w:rPr>
        <w:t>、提供近三年内类似服务项目的相关合同</w:t>
      </w:r>
      <w:r>
        <w:rPr>
          <w:rFonts w:cs="宋体" w:hint="eastAsia"/>
          <w:szCs w:val="24"/>
        </w:rPr>
        <w:t>4</w:t>
      </w:r>
      <w:r>
        <w:rPr>
          <w:rFonts w:cs="宋体" w:hint="eastAsia"/>
          <w:szCs w:val="24"/>
        </w:rPr>
        <w:t>份。至少</w:t>
      </w:r>
      <w:proofErr w:type="gramStart"/>
      <w:r>
        <w:rPr>
          <w:rFonts w:cs="宋体" w:hint="eastAsia"/>
          <w:szCs w:val="24"/>
        </w:rPr>
        <w:t>含合同</w:t>
      </w:r>
      <w:proofErr w:type="gramEnd"/>
      <w:r>
        <w:rPr>
          <w:rFonts w:cs="宋体" w:hint="eastAsia"/>
          <w:szCs w:val="24"/>
        </w:rPr>
        <w:t>的首页、采购量页、签字或盖章页。</w:t>
      </w:r>
    </w:p>
    <w:p w:rsidR="000D325C" w:rsidRDefault="000D325C">
      <w:pPr>
        <w:spacing w:line="240" w:lineRule="auto"/>
        <w:ind w:firstLineChars="200" w:firstLine="480"/>
        <w:rPr>
          <w:rFonts w:cs="宋体"/>
          <w:szCs w:val="24"/>
        </w:rPr>
      </w:pPr>
    </w:p>
    <w:p w:rsidR="000D325C" w:rsidRDefault="0050327A">
      <w:pPr>
        <w:spacing w:line="360" w:lineRule="auto"/>
        <w:rPr>
          <w:rFonts w:cs="宋体"/>
          <w:szCs w:val="24"/>
        </w:rPr>
      </w:pPr>
      <w:r>
        <w:rPr>
          <w:rFonts w:cs="宋体" w:hint="eastAsia"/>
          <w:szCs w:val="24"/>
        </w:rPr>
        <w:t xml:space="preserve"> </w:t>
      </w:r>
    </w:p>
    <w:p w:rsidR="000D325C" w:rsidRDefault="0050327A">
      <w:pPr>
        <w:spacing w:line="560" w:lineRule="exact"/>
        <w:rPr>
          <w:rFonts w:cs="宋体"/>
          <w:szCs w:val="24"/>
          <w:u w:val="single"/>
        </w:rPr>
      </w:pPr>
      <w:r>
        <w:rPr>
          <w:rFonts w:cs="宋体" w:hint="eastAsia"/>
          <w:szCs w:val="24"/>
        </w:rPr>
        <w:t>被授权人签字：</w:t>
      </w:r>
      <w:r>
        <w:rPr>
          <w:rFonts w:cs="宋体" w:hint="eastAsia"/>
          <w:szCs w:val="24"/>
          <w:u w:val="single"/>
        </w:rPr>
        <w:t xml:space="preserve">                               </w:t>
      </w:r>
    </w:p>
    <w:p w:rsidR="000D325C" w:rsidRDefault="0050327A">
      <w:pPr>
        <w:spacing w:line="560" w:lineRule="exact"/>
        <w:rPr>
          <w:rFonts w:cs="宋体"/>
          <w:szCs w:val="24"/>
          <w:u w:val="single"/>
        </w:rPr>
      </w:pPr>
      <w:r>
        <w:rPr>
          <w:rFonts w:cs="宋体" w:hint="eastAsia"/>
          <w:szCs w:val="24"/>
        </w:rPr>
        <w:t>供应商名称（公章）：</w:t>
      </w:r>
      <w:r>
        <w:rPr>
          <w:rFonts w:cs="宋体" w:hint="eastAsia"/>
          <w:szCs w:val="24"/>
          <w:u w:val="single"/>
        </w:rPr>
        <w:t xml:space="preserve">                         </w:t>
      </w:r>
    </w:p>
    <w:bookmarkEnd w:id="68"/>
    <w:p w:rsidR="000D325C" w:rsidRDefault="000D325C"/>
    <w:p w:rsidR="000D325C" w:rsidRDefault="0050327A">
      <w:pPr>
        <w:pStyle w:val="aa"/>
        <w:spacing w:line="360" w:lineRule="auto"/>
        <w:outlineLvl w:val="1"/>
        <w:rPr>
          <w:rFonts w:cs="宋体"/>
          <w:b/>
        </w:rPr>
      </w:pPr>
      <w:bookmarkStart w:id="69" w:name="_Toc26069"/>
      <w:bookmarkStart w:id="70" w:name="_Toc8488"/>
      <w:bookmarkStart w:id="71" w:name="_Toc7195"/>
      <w:bookmarkStart w:id="72" w:name="_Toc1664"/>
      <w:bookmarkStart w:id="73" w:name="_Toc17850"/>
      <w:bookmarkStart w:id="74" w:name="_Toc25134"/>
      <w:bookmarkStart w:id="75" w:name="_Toc21661"/>
      <w:bookmarkEnd w:id="43"/>
      <w:bookmarkEnd w:id="44"/>
      <w:r>
        <w:rPr>
          <w:rStyle w:val="2Char"/>
          <w:rFonts w:cs="宋体" w:hint="eastAsia"/>
          <w:bCs w:val="0"/>
          <w:sz w:val="28"/>
          <w:szCs w:val="22"/>
        </w:rPr>
        <w:t>七</w:t>
      </w:r>
      <w:r>
        <w:rPr>
          <w:rStyle w:val="2Char"/>
          <w:rFonts w:ascii="Times New Roman" w:eastAsia="宋体" w:hAnsi="Times New Roman" w:cs="宋体" w:hint="eastAsia"/>
          <w:bCs w:val="0"/>
          <w:sz w:val="28"/>
          <w:szCs w:val="22"/>
        </w:rPr>
        <w:t>、响应文件</w:t>
      </w:r>
      <w:bookmarkEnd w:id="69"/>
      <w:bookmarkEnd w:id="70"/>
      <w:bookmarkEnd w:id="71"/>
      <w:bookmarkEnd w:id="72"/>
      <w:bookmarkEnd w:id="73"/>
      <w:bookmarkEnd w:id="74"/>
      <w:bookmarkEnd w:id="75"/>
    </w:p>
    <w:p w:rsidR="000D325C" w:rsidRDefault="0050327A">
      <w:pPr>
        <w:spacing w:line="500" w:lineRule="exact"/>
        <w:ind w:firstLineChars="200" w:firstLine="480"/>
        <w:rPr>
          <w:rFonts w:cs="宋体"/>
          <w:szCs w:val="24"/>
        </w:rPr>
      </w:pPr>
      <w:r>
        <w:rPr>
          <w:rFonts w:hint="eastAsia"/>
          <w:szCs w:val="24"/>
        </w:rPr>
        <w:t>供应商</w:t>
      </w:r>
      <w:r>
        <w:rPr>
          <w:szCs w:val="24"/>
        </w:rPr>
        <w:t>应按照竞争性磋商文件第三</w:t>
      </w:r>
      <w:r>
        <w:rPr>
          <w:rFonts w:hint="eastAsia"/>
          <w:szCs w:val="24"/>
        </w:rPr>
        <w:t>部分</w:t>
      </w:r>
      <w:r>
        <w:rPr>
          <w:szCs w:val="24"/>
        </w:rPr>
        <w:t>的</w:t>
      </w:r>
      <w:r>
        <w:rPr>
          <w:rFonts w:hint="eastAsia"/>
          <w:szCs w:val="24"/>
        </w:rPr>
        <w:t>项目服务需</w:t>
      </w:r>
      <w:r>
        <w:rPr>
          <w:szCs w:val="24"/>
        </w:rPr>
        <w:t>求，编制</w:t>
      </w:r>
      <w:r>
        <w:rPr>
          <w:rFonts w:hint="eastAsia"/>
          <w:szCs w:val="24"/>
        </w:rPr>
        <w:t>项目实施</w:t>
      </w:r>
      <w:r>
        <w:rPr>
          <w:szCs w:val="24"/>
        </w:rPr>
        <w:t>方案</w:t>
      </w:r>
      <w:r>
        <w:rPr>
          <w:rFonts w:hint="eastAsia"/>
          <w:szCs w:val="24"/>
        </w:rPr>
        <w:t>，并按第五部分附件材料顺序提供项目相关材料</w:t>
      </w:r>
      <w:r>
        <w:rPr>
          <w:szCs w:val="24"/>
        </w:rPr>
        <w:t>。</w:t>
      </w:r>
    </w:p>
    <w:sectPr w:rsidR="000D325C" w:rsidSect="000D325C">
      <w:footerReference w:type="default" r:id="rId13"/>
      <w:footerReference w:type="first" r:id="rId14"/>
      <w:pgSz w:w="11906" w:h="16838"/>
      <w:pgMar w:top="1418" w:right="1418" w:bottom="1418" w:left="1588" w:header="851" w:footer="851" w:gutter="0"/>
      <w:cols w:space="720"/>
      <w:titlePg/>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100" w:rsidRDefault="00DC1100">
      <w:pPr>
        <w:spacing w:line="240" w:lineRule="auto"/>
      </w:pPr>
      <w:r>
        <w:separator/>
      </w:r>
    </w:p>
  </w:endnote>
  <w:endnote w:type="continuationSeparator" w:id="0">
    <w:p w:rsidR="00DC1100" w:rsidRDefault="00DC11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52BC259-A6E6-4C38-8D3B-BE3B5D1DDBBD}"/>
    <w:embedBold r:id="rId2" w:subsetted="1" w:fontKey="{40448607-BDF5-4869-A00E-CB31DB4DA1DC}"/>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ˎ̥">
    <w:altName w:val="宋体"/>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embedRegular r:id="rId3" w:subsetted="1" w:fontKey="{80FB18BE-92E9-499D-B644-ECFB0FB3E8FE}"/>
  </w:font>
  <w:font w:name="方正公文小标宋">
    <w:charset w:val="86"/>
    <w:family w:val="auto"/>
    <w:pitch w:val="default"/>
    <w:sig w:usb0="A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4" w:subsetted="1" w:fontKey="{DED577C9-618E-4A3B-83E4-D573BBE12D1C}"/>
    <w:embedBold r:id="rId5" w:subsetted="1" w:fontKey="{F05AE08C-8CCE-428A-97BA-4DD7614174F1}"/>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5C" w:rsidRDefault="000D325C">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5C" w:rsidRDefault="000472C1">
    <w:pPr>
      <w:pStyle w:val="af4"/>
      <w:ind w:right="360"/>
    </w:pPr>
    <w:r>
      <w:pict>
        <v:rect id="文本框6" o:spid="_x0000_s2049" style="position:absolute;margin-left:0;margin-top:0;width:6.05pt;height:18pt;z-index:251659264;mso-wrap-style:none;mso-position-horizontal:center;mso-position-horizontal-relative:margin"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m/5J78UBAACNAwAADgAAAAAAAAABACAAAAAgAQAAZHJzL2Uyb0RvYy54&#10;bWxQSwUGAAAAAAYABgBZAQAAVwUAAAAA&#10;" filled="f" stroked="f">
          <v:textbox style="mso-fit-shape-to-text:t" inset="0,0,0,0">
            <w:txbxContent>
              <w:p w:rsidR="000D325C" w:rsidRDefault="000472C1">
                <w:pPr>
                  <w:snapToGrid w:val="0"/>
                  <w:rPr>
                    <w:sz w:val="18"/>
                  </w:rPr>
                </w:pPr>
                <w:r>
                  <w:rPr>
                    <w:rFonts w:hint="eastAsia"/>
                    <w:sz w:val="18"/>
                  </w:rPr>
                  <w:fldChar w:fldCharType="begin"/>
                </w:r>
                <w:r w:rsidR="0050327A">
                  <w:rPr>
                    <w:rFonts w:hint="eastAsia"/>
                    <w:sz w:val="18"/>
                  </w:rPr>
                  <w:instrText xml:space="preserve"> PAGE  \* MERGEFORMAT </w:instrText>
                </w:r>
                <w:r>
                  <w:rPr>
                    <w:rFonts w:hint="eastAsia"/>
                    <w:sz w:val="18"/>
                  </w:rPr>
                  <w:fldChar w:fldCharType="separate"/>
                </w:r>
                <w:r w:rsidR="006332A1" w:rsidRPr="006332A1">
                  <w:rPr>
                    <w:noProof/>
                  </w:rPr>
                  <w:t>24</w:t>
                </w:r>
                <w:r>
                  <w:rPr>
                    <w:rFonts w:hint="eastAsia"/>
                    <w:sz w:val="18"/>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5C" w:rsidRDefault="000472C1">
    <w:pPr>
      <w:pStyle w:val="af4"/>
    </w:pPr>
    <w:r>
      <w:pict>
        <v:rect id="文本框7" o:spid="_x0000_s2050" style="position:absolute;margin-left:0;margin-top:0;width:6.05pt;height:18pt;z-index:251660288;mso-wrap-style:none;mso-position-horizontal:center;mso-position-horizontal-relative:margin"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v6xV8sUBAACNAwAADgAAAAAAAAABACAAAAAgAQAAZHJzL2Uyb0RvYy54&#10;bWxQSwUGAAAAAAYABgBZAQAAVwUAAAAA&#10;" filled="f" stroked="f">
          <v:textbox style="mso-fit-shape-to-text:t" inset="0,0,0,0">
            <w:txbxContent>
              <w:p w:rsidR="000D325C" w:rsidRDefault="000472C1">
                <w:pPr>
                  <w:snapToGrid w:val="0"/>
                  <w:rPr>
                    <w:sz w:val="18"/>
                  </w:rPr>
                </w:pPr>
                <w:r>
                  <w:rPr>
                    <w:rFonts w:hint="eastAsia"/>
                    <w:sz w:val="18"/>
                  </w:rPr>
                  <w:fldChar w:fldCharType="begin"/>
                </w:r>
                <w:r w:rsidR="0050327A">
                  <w:rPr>
                    <w:rFonts w:hint="eastAsia"/>
                    <w:sz w:val="18"/>
                  </w:rPr>
                  <w:instrText xml:space="preserve"> PAGE  \* MERGEFORMAT </w:instrText>
                </w:r>
                <w:r>
                  <w:rPr>
                    <w:rFonts w:hint="eastAsia"/>
                    <w:sz w:val="18"/>
                  </w:rPr>
                  <w:fldChar w:fldCharType="separate"/>
                </w:r>
                <w:r w:rsidR="006332A1" w:rsidRPr="006332A1">
                  <w:rPr>
                    <w:noProof/>
                  </w:rPr>
                  <w:t>3</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100" w:rsidRDefault="00DC1100">
      <w:pPr>
        <w:spacing w:line="240" w:lineRule="auto"/>
      </w:pPr>
      <w:r>
        <w:separator/>
      </w:r>
    </w:p>
  </w:footnote>
  <w:footnote w:type="continuationSeparator" w:id="0">
    <w:p w:rsidR="00DC1100" w:rsidRDefault="00DC11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5C" w:rsidRDefault="000D325C">
    <w:pPr>
      <w:pStyle w:val="af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5C" w:rsidRDefault="000D325C">
    <w:pPr>
      <w:pStyle w:val="af6"/>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lvl w:ilvl="0">
      <w:start w:val="1"/>
      <w:numFmt w:val="decimal"/>
      <w:lvlText w:val="%1)"/>
      <w:lvlJc w:val="left"/>
      <w:pPr>
        <w:tabs>
          <w:tab w:val="left" w:pos="397"/>
        </w:tabs>
        <w:ind w:left="397" w:hanging="397"/>
      </w:pPr>
      <w:rPr>
        <w:rFonts w:hint="eastAsia"/>
      </w:rPr>
    </w:lvl>
  </w:abstractNum>
  <w:abstractNum w:abstractNumId="1">
    <w:nsid w:val="00000010"/>
    <w:multiLevelType w:val="multilevel"/>
    <w:tmpl w:val="00000010"/>
    <w:lvl w:ilvl="0">
      <w:start w:val="2"/>
      <w:numFmt w:val="decimal"/>
      <w:lvlText w:val="%1、"/>
      <w:lvlJc w:val="left"/>
      <w:pPr>
        <w:ind w:left="792" w:hanging="360"/>
      </w:pPr>
      <w:rPr>
        <w:rFonts w:hint="default"/>
      </w:r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pStyle w:val="5H512heading5Level3-ih5PIM5h51headiF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2">
    <w:nsid w:val="2208B4F8"/>
    <w:multiLevelType w:val="singleLevel"/>
    <w:tmpl w:val="2208B4F8"/>
    <w:lvl w:ilvl="0">
      <w:start w:val="1"/>
      <w:numFmt w:val="decimal"/>
      <w:suff w:val="nothing"/>
      <w:lvlText w:val="（%1）"/>
      <w:lvlJc w:val="left"/>
    </w:lvl>
  </w:abstractNum>
  <w:abstractNum w:abstractNumId="3">
    <w:nsid w:val="5A8D60A3"/>
    <w:multiLevelType w:val="singleLevel"/>
    <w:tmpl w:val="5A8D60A3"/>
    <w:lvl w:ilvl="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grammar="clean"/>
  <w:defaultTabStop w:val="420"/>
  <w:drawingGridHorizontalSpacing w:val="120"/>
  <w:drawingGridVerticalSpacing w:val="163"/>
  <w:noPunctuationKerning/>
  <w:characterSpacingControl w:val="compressPunctuation"/>
  <w:doNotValidateAgainstSchema/>
  <w:doNotDemarcateInvalidXml/>
  <w:hdrShapeDefaults>
    <o:shapedefaults v:ext="edit" spidmax="112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QxMTg0ZjVlZWJlZWQ2YTk5MWM1OTZmNTEzNDdiMzQifQ=="/>
    <w:docVar w:name="KSO_WPS_MARK_KEY" w:val="62bc8461-3b8e-4e2d-8418-baa5ae066816"/>
  </w:docVars>
  <w:rsids>
    <w:rsidRoot w:val="00172A27"/>
    <w:rsid w:val="00035492"/>
    <w:rsid w:val="00041FCA"/>
    <w:rsid w:val="000472C1"/>
    <w:rsid w:val="00051DCA"/>
    <w:rsid w:val="000613AF"/>
    <w:rsid w:val="0006635D"/>
    <w:rsid w:val="00074101"/>
    <w:rsid w:val="00074970"/>
    <w:rsid w:val="000871E7"/>
    <w:rsid w:val="00091213"/>
    <w:rsid w:val="000968E7"/>
    <w:rsid w:val="000A1A80"/>
    <w:rsid w:val="000B0BC2"/>
    <w:rsid w:val="000B663B"/>
    <w:rsid w:val="000C3DFA"/>
    <w:rsid w:val="000C52F9"/>
    <w:rsid w:val="000D325C"/>
    <w:rsid w:val="000D3B6E"/>
    <w:rsid w:val="000D5D5B"/>
    <w:rsid w:val="000D6096"/>
    <w:rsid w:val="000D6CE2"/>
    <w:rsid w:val="000E38B9"/>
    <w:rsid w:val="000E717D"/>
    <w:rsid w:val="000F65DB"/>
    <w:rsid w:val="000F7F67"/>
    <w:rsid w:val="0014010C"/>
    <w:rsid w:val="001402DC"/>
    <w:rsid w:val="00143C12"/>
    <w:rsid w:val="00145270"/>
    <w:rsid w:val="00150760"/>
    <w:rsid w:val="00172306"/>
    <w:rsid w:val="00172A27"/>
    <w:rsid w:val="00175DB0"/>
    <w:rsid w:val="00184620"/>
    <w:rsid w:val="00194E91"/>
    <w:rsid w:val="001A1D69"/>
    <w:rsid w:val="001A23DE"/>
    <w:rsid w:val="001B6C70"/>
    <w:rsid w:val="001C58C9"/>
    <w:rsid w:val="001D5B7C"/>
    <w:rsid w:val="001E1043"/>
    <w:rsid w:val="002041A5"/>
    <w:rsid w:val="00206F9C"/>
    <w:rsid w:val="00216C4C"/>
    <w:rsid w:val="00222238"/>
    <w:rsid w:val="00236E4A"/>
    <w:rsid w:val="00242DEA"/>
    <w:rsid w:val="00251960"/>
    <w:rsid w:val="0025393F"/>
    <w:rsid w:val="002602F9"/>
    <w:rsid w:val="0026298E"/>
    <w:rsid w:val="00271784"/>
    <w:rsid w:val="0027650D"/>
    <w:rsid w:val="00280A8F"/>
    <w:rsid w:val="002856E7"/>
    <w:rsid w:val="00294DD6"/>
    <w:rsid w:val="002A17B6"/>
    <w:rsid w:val="002A2928"/>
    <w:rsid w:val="002A6CC8"/>
    <w:rsid w:val="002A7A1E"/>
    <w:rsid w:val="002B385C"/>
    <w:rsid w:val="002B59D0"/>
    <w:rsid w:val="002B5A9B"/>
    <w:rsid w:val="002C600E"/>
    <w:rsid w:val="002C68FC"/>
    <w:rsid w:val="002E4644"/>
    <w:rsid w:val="00305613"/>
    <w:rsid w:val="00305EF2"/>
    <w:rsid w:val="003147B8"/>
    <w:rsid w:val="0032032D"/>
    <w:rsid w:val="00324D66"/>
    <w:rsid w:val="00334EAE"/>
    <w:rsid w:val="0034785E"/>
    <w:rsid w:val="0035360D"/>
    <w:rsid w:val="00354114"/>
    <w:rsid w:val="00362A71"/>
    <w:rsid w:val="00362F1E"/>
    <w:rsid w:val="003707FA"/>
    <w:rsid w:val="00381BD4"/>
    <w:rsid w:val="00382123"/>
    <w:rsid w:val="0038253F"/>
    <w:rsid w:val="00394EDD"/>
    <w:rsid w:val="003A341F"/>
    <w:rsid w:val="003A5899"/>
    <w:rsid w:val="003B1DBD"/>
    <w:rsid w:val="003B7BDD"/>
    <w:rsid w:val="003D04ED"/>
    <w:rsid w:val="003F2D7E"/>
    <w:rsid w:val="003F3A01"/>
    <w:rsid w:val="00407AC2"/>
    <w:rsid w:val="004232CD"/>
    <w:rsid w:val="00431345"/>
    <w:rsid w:val="00445775"/>
    <w:rsid w:val="00452D2F"/>
    <w:rsid w:val="00467A97"/>
    <w:rsid w:val="00474BF8"/>
    <w:rsid w:val="00477D27"/>
    <w:rsid w:val="00477E26"/>
    <w:rsid w:val="00490F83"/>
    <w:rsid w:val="00492D70"/>
    <w:rsid w:val="004965BD"/>
    <w:rsid w:val="004A163F"/>
    <w:rsid w:val="004B184A"/>
    <w:rsid w:val="004B4F50"/>
    <w:rsid w:val="004B749E"/>
    <w:rsid w:val="004C01D7"/>
    <w:rsid w:val="004C44C1"/>
    <w:rsid w:val="004C6200"/>
    <w:rsid w:val="004D601F"/>
    <w:rsid w:val="004E3728"/>
    <w:rsid w:val="004E4B25"/>
    <w:rsid w:val="004E698A"/>
    <w:rsid w:val="004F44DD"/>
    <w:rsid w:val="00501972"/>
    <w:rsid w:val="0050239A"/>
    <w:rsid w:val="0050327A"/>
    <w:rsid w:val="00513974"/>
    <w:rsid w:val="005147E3"/>
    <w:rsid w:val="00517F71"/>
    <w:rsid w:val="0052224E"/>
    <w:rsid w:val="00525C56"/>
    <w:rsid w:val="005320BB"/>
    <w:rsid w:val="00543BE5"/>
    <w:rsid w:val="005475A4"/>
    <w:rsid w:val="00556014"/>
    <w:rsid w:val="0056337B"/>
    <w:rsid w:val="0057369F"/>
    <w:rsid w:val="00587105"/>
    <w:rsid w:val="00590A1E"/>
    <w:rsid w:val="00593995"/>
    <w:rsid w:val="00594F0B"/>
    <w:rsid w:val="005A6123"/>
    <w:rsid w:val="005B5C7F"/>
    <w:rsid w:val="005C2767"/>
    <w:rsid w:val="005C618F"/>
    <w:rsid w:val="005C66FC"/>
    <w:rsid w:val="005D0ED0"/>
    <w:rsid w:val="005E1390"/>
    <w:rsid w:val="005E3D3A"/>
    <w:rsid w:val="005E42A6"/>
    <w:rsid w:val="005E500F"/>
    <w:rsid w:val="00606DCA"/>
    <w:rsid w:val="006143E1"/>
    <w:rsid w:val="0061573A"/>
    <w:rsid w:val="006233AE"/>
    <w:rsid w:val="006332A1"/>
    <w:rsid w:val="00642EE1"/>
    <w:rsid w:val="00644515"/>
    <w:rsid w:val="00655107"/>
    <w:rsid w:val="006565AA"/>
    <w:rsid w:val="00681A30"/>
    <w:rsid w:val="00683BB0"/>
    <w:rsid w:val="00690C8F"/>
    <w:rsid w:val="006941AE"/>
    <w:rsid w:val="0069437D"/>
    <w:rsid w:val="006A0ECD"/>
    <w:rsid w:val="006A67F0"/>
    <w:rsid w:val="006B00AD"/>
    <w:rsid w:val="006B0B5B"/>
    <w:rsid w:val="006B395D"/>
    <w:rsid w:val="006B6DBA"/>
    <w:rsid w:val="006D3F12"/>
    <w:rsid w:val="006E3DC2"/>
    <w:rsid w:val="006F18AF"/>
    <w:rsid w:val="00703691"/>
    <w:rsid w:val="00703821"/>
    <w:rsid w:val="00706D69"/>
    <w:rsid w:val="00714EA1"/>
    <w:rsid w:val="00715786"/>
    <w:rsid w:val="00720CE1"/>
    <w:rsid w:val="00723369"/>
    <w:rsid w:val="0072519B"/>
    <w:rsid w:val="00731EF1"/>
    <w:rsid w:val="00734676"/>
    <w:rsid w:val="00740E0E"/>
    <w:rsid w:val="00745262"/>
    <w:rsid w:val="00765797"/>
    <w:rsid w:val="0077074E"/>
    <w:rsid w:val="0077681C"/>
    <w:rsid w:val="0078045F"/>
    <w:rsid w:val="00781F26"/>
    <w:rsid w:val="00782C06"/>
    <w:rsid w:val="0079779C"/>
    <w:rsid w:val="007A2B78"/>
    <w:rsid w:val="007A4F13"/>
    <w:rsid w:val="007B306C"/>
    <w:rsid w:val="007B608A"/>
    <w:rsid w:val="007D46E5"/>
    <w:rsid w:val="007D73AC"/>
    <w:rsid w:val="007F22D9"/>
    <w:rsid w:val="007F2528"/>
    <w:rsid w:val="007F4B45"/>
    <w:rsid w:val="00801A54"/>
    <w:rsid w:val="00803115"/>
    <w:rsid w:val="008132E8"/>
    <w:rsid w:val="008145CB"/>
    <w:rsid w:val="008178A8"/>
    <w:rsid w:val="00820CF8"/>
    <w:rsid w:val="00842561"/>
    <w:rsid w:val="00847EEA"/>
    <w:rsid w:val="00861BE7"/>
    <w:rsid w:val="00876479"/>
    <w:rsid w:val="00884447"/>
    <w:rsid w:val="008B193C"/>
    <w:rsid w:val="008C2336"/>
    <w:rsid w:val="008C5D69"/>
    <w:rsid w:val="008C66D7"/>
    <w:rsid w:val="008D2DAB"/>
    <w:rsid w:val="008E5B2A"/>
    <w:rsid w:val="008E75E1"/>
    <w:rsid w:val="008F7879"/>
    <w:rsid w:val="00906089"/>
    <w:rsid w:val="009141B9"/>
    <w:rsid w:val="009203AC"/>
    <w:rsid w:val="0092270E"/>
    <w:rsid w:val="00924D92"/>
    <w:rsid w:val="00926DA5"/>
    <w:rsid w:val="00932C88"/>
    <w:rsid w:val="00935028"/>
    <w:rsid w:val="009428B2"/>
    <w:rsid w:val="00943792"/>
    <w:rsid w:val="00944FF7"/>
    <w:rsid w:val="0095593E"/>
    <w:rsid w:val="00956B93"/>
    <w:rsid w:val="009604A6"/>
    <w:rsid w:val="00961C10"/>
    <w:rsid w:val="00965AC8"/>
    <w:rsid w:val="00991CBD"/>
    <w:rsid w:val="009C0CED"/>
    <w:rsid w:val="009D0BDD"/>
    <w:rsid w:val="009D199B"/>
    <w:rsid w:val="009D1E07"/>
    <w:rsid w:val="009D579F"/>
    <w:rsid w:val="009E2F17"/>
    <w:rsid w:val="009E4B7B"/>
    <w:rsid w:val="009F18A9"/>
    <w:rsid w:val="009F1A5E"/>
    <w:rsid w:val="009F2498"/>
    <w:rsid w:val="00A00E4F"/>
    <w:rsid w:val="00A11BA4"/>
    <w:rsid w:val="00A129EF"/>
    <w:rsid w:val="00A3230E"/>
    <w:rsid w:val="00A37CF8"/>
    <w:rsid w:val="00A37EF4"/>
    <w:rsid w:val="00A43840"/>
    <w:rsid w:val="00A464B7"/>
    <w:rsid w:val="00A55FE0"/>
    <w:rsid w:val="00A624E8"/>
    <w:rsid w:val="00A822B7"/>
    <w:rsid w:val="00A84308"/>
    <w:rsid w:val="00A967F5"/>
    <w:rsid w:val="00AA19C4"/>
    <w:rsid w:val="00AB3FB0"/>
    <w:rsid w:val="00AB59D5"/>
    <w:rsid w:val="00AC27F6"/>
    <w:rsid w:val="00AC75CF"/>
    <w:rsid w:val="00AD18C0"/>
    <w:rsid w:val="00AD6569"/>
    <w:rsid w:val="00AE09E3"/>
    <w:rsid w:val="00AE48A9"/>
    <w:rsid w:val="00AE733A"/>
    <w:rsid w:val="00AF0689"/>
    <w:rsid w:val="00AF7261"/>
    <w:rsid w:val="00B02C05"/>
    <w:rsid w:val="00B15B87"/>
    <w:rsid w:val="00B17522"/>
    <w:rsid w:val="00B24202"/>
    <w:rsid w:val="00B31BF5"/>
    <w:rsid w:val="00B3477E"/>
    <w:rsid w:val="00B37144"/>
    <w:rsid w:val="00B42EBC"/>
    <w:rsid w:val="00B45AB2"/>
    <w:rsid w:val="00B5032A"/>
    <w:rsid w:val="00B62E6F"/>
    <w:rsid w:val="00B66EF5"/>
    <w:rsid w:val="00B7526F"/>
    <w:rsid w:val="00B7542E"/>
    <w:rsid w:val="00B83044"/>
    <w:rsid w:val="00B839C0"/>
    <w:rsid w:val="00B87E18"/>
    <w:rsid w:val="00B9559F"/>
    <w:rsid w:val="00BB024C"/>
    <w:rsid w:val="00BB3BA6"/>
    <w:rsid w:val="00BB4556"/>
    <w:rsid w:val="00BC0045"/>
    <w:rsid w:val="00BC0122"/>
    <w:rsid w:val="00BC335E"/>
    <w:rsid w:val="00BC6EFA"/>
    <w:rsid w:val="00BC79CE"/>
    <w:rsid w:val="00BC7D34"/>
    <w:rsid w:val="00BD1ECD"/>
    <w:rsid w:val="00BD361A"/>
    <w:rsid w:val="00BD3C71"/>
    <w:rsid w:val="00BD57CD"/>
    <w:rsid w:val="00BD7F91"/>
    <w:rsid w:val="00BE748D"/>
    <w:rsid w:val="00C04988"/>
    <w:rsid w:val="00C14916"/>
    <w:rsid w:val="00C2258D"/>
    <w:rsid w:val="00C264B9"/>
    <w:rsid w:val="00C27496"/>
    <w:rsid w:val="00C30E4B"/>
    <w:rsid w:val="00C335D4"/>
    <w:rsid w:val="00C34E3A"/>
    <w:rsid w:val="00C35A75"/>
    <w:rsid w:val="00C36722"/>
    <w:rsid w:val="00C44CF3"/>
    <w:rsid w:val="00C44E21"/>
    <w:rsid w:val="00C4560D"/>
    <w:rsid w:val="00C6309E"/>
    <w:rsid w:val="00C63BDC"/>
    <w:rsid w:val="00C84FD1"/>
    <w:rsid w:val="00C8775C"/>
    <w:rsid w:val="00C92C4F"/>
    <w:rsid w:val="00CA1B97"/>
    <w:rsid w:val="00CB0CC9"/>
    <w:rsid w:val="00CB1CAF"/>
    <w:rsid w:val="00CB7015"/>
    <w:rsid w:val="00CB72F0"/>
    <w:rsid w:val="00CC09A0"/>
    <w:rsid w:val="00CC34DE"/>
    <w:rsid w:val="00CD0605"/>
    <w:rsid w:val="00CD304D"/>
    <w:rsid w:val="00CD3396"/>
    <w:rsid w:val="00CD6683"/>
    <w:rsid w:val="00CD7F15"/>
    <w:rsid w:val="00CE1B31"/>
    <w:rsid w:val="00CF4702"/>
    <w:rsid w:val="00CF72E3"/>
    <w:rsid w:val="00D12D60"/>
    <w:rsid w:val="00D31DF0"/>
    <w:rsid w:val="00D400F3"/>
    <w:rsid w:val="00D509A0"/>
    <w:rsid w:val="00D56D3A"/>
    <w:rsid w:val="00D64CBF"/>
    <w:rsid w:val="00D6689C"/>
    <w:rsid w:val="00D7266F"/>
    <w:rsid w:val="00D72FA8"/>
    <w:rsid w:val="00D7356C"/>
    <w:rsid w:val="00D86457"/>
    <w:rsid w:val="00D92322"/>
    <w:rsid w:val="00D92A5F"/>
    <w:rsid w:val="00D94F99"/>
    <w:rsid w:val="00D96D1A"/>
    <w:rsid w:val="00DA00D2"/>
    <w:rsid w:val="00DA470D"/>
    <w:rsid w:val="00DB0933"/>
    <w:rsid w:val="00DB0AE5"/>
    <w:rsid w:val="00DC1100"/>
    <w:rsid w:val="00DC39ED"/>
    <w:rsid w:val="00DC4300"/>
    <w:rsid w:val="00DC6CEF"/>
    <w:rsid w:val="00DD3F95"/>
    <w:rsid w:val="00DD4DF9"/>
    <w:rsid w:val="00DE04E5"/>
    <w:rsid w:val="00DE6CE9"/>
    <w:rsid w:val="00DF54EB"/>
    <w:rsid w:val="00DF5DD7"/>
    <w:rsid w:val="00E00C6E"/>
    <w:rsid w:val="00E0653B"/>
    <w:rsid w:val="00E12655"/>
    <w:rsid w:val="00E20131"/>
    <w:rsid w:val="00E2423D"/>
    <w:rsid w:val="00E24E45"/>
    <w:rsid w:val="00E33F2B"/>
    <w:rsid w:val="00E5232B"/>
    <w:rsid w:val="00E75394"/>
    <w:rsid w:val="00E76027"/>
    <w:rsid w:val="00E80EAA"/>
    <w:rsid w:val="00E8174B"/>
    <w:rsid w:val="00E81AC8"/>
    <w:rsid w:val="00E82F3E"/>
    <w:rsid w:val="00E85540"/>
    <w:rsid w:val="00E90B8C"/>
    <w:rsid w:val="00EB1970"/>
    <w:rsid w:val="00EB5EB9"/>
    <w:rsid w:val="00ED6329"/>
    <w:rsid w:val="00EE332D"/>
    <w:rsid w:val="00EE3BD6"/>
    <w:rsid w:val="00F05397"/>
    <w:rsid w:val="00F06549"/>
    <w:rsid w:val="00F121E6"/>
    <w:rsid w:val="00F150D2"/>
    <w:rsid w:val="00F2353F"/>
    <w:rsid w:val="00F247F4"/>
    <w:rsid w:val="00F338CE"/>
    <w:rsid w:val="00F34147"/>
    <w:rsid w:val="00F372F6"/>
    <w:rsid w:val="00F42AEE"/>
    <w:rsid w:val="00F50291"/>
    <w:rsid w:val="00F54F38"/>
    <w:rsid w:val="00F55C46"/>
    <w:rsid w:val="00F61251"/>
    <w:rsid w:val="00F62FBE"/>
    <w:rsid w:val="00F64C3A"/>
    <w:rsid w:val="00F773F6"/>
    <w:rsid w:val="00F9309E"/>
    <w:rsid w:val="00FC0762"/>
    <w:rsid w:val="00FC410E"/>
    <w:rsid w:val="00FE49BD"/>
    <w:rsid w:val="00FF124C"/>
    <w:rsid w:val="00FF2499"/>
    <w:rsid w:val="00FF4570"/>
    <w:rsid w:val="01151643"/>
    <w:rsid w:val="015754F6"/>
    <w:rsid w:val="01583748"/>
    <w:rsid w:val="02363AC4"/>
    <w:rsid w:val="02DF1744"/>
    <w:rsid w:val="031F130A"/>
    <w:rsid w:val="04367644"/>
    <w:rsid w:val="04766603"/>
    <w:rsid w:val="049D299F"/>
    <w:rsid w:val="04C2712A"/>
    <w:rsid w:val="05136E6A"/>
    <w:rsid w:val="05264C41"/>
    <w:rsid w:val="05FC6F50"/>
    <w:rsid w:val="065F7326"/>
    <w:rsid w:val="067F40F5"/>
    <w:rsid w:val="068A254B"/>
    <w:rsid w:val="06CA103D"/>
    <w:rsid w:val="06F832D7"/>
    <w:rsid w:val="06FD5E6A"/>
    <w:rsid w:val="070954E4"/>
    <w:rsid w:val="0727265B"/>
    <w:rsid w:val="074429C4"/>
    <w:rsid w:val="07571DAC"/>
    <w:rsid w:val="07AD2F41"/>
    <w:rsid w:val="07C162A9"/>
    <w:rsid w:val="07EA1E82"/>
    <w:rsid w:val="08D323E7"/>
    <w:rsid w:val="08D51B22"/>
    <w:rsid w:val="091F0E31"/>
    <w:rsid w:val="092403B3"/>
    <w:rsid w:val="09304146"/>
    <w:rsid w:val="09556F00"/>
    <w:rsid w:val="095F5373"/>
    <w:rsid w:val="09D05E45"/>
    <w:rsid w:val="0A4904CB"/>
    <w:rsid w:val="0A59408D"/>
    <w:rsid w:val="0B866AF2"/>
    <w:rsid w:val="0C217583"/>
    <w:rsid w:val="0C396DB4"/>
    <w:rsid w:val="0CD2303E"/>
    <w:rsid w:val="0CE71E24"/>
    <w:rsid w:val="0D3F52A5"/>
    <w:rsid w:val="0E2F7EB7"/>
    <w:rsid w:val="0E4842B6"/>
    <w:rsid w:val="0E7E2314"/>
    <w:rsid w:val="0E9B4C0B"/>
    <w:rsid w:val="0EF83EAB"/>
    <w:rsid w:val="0F56503F"/>
    <w:rsid w:val="0F592566"/>
    <w:rsid w:val="1037799E"/>
    <w:rsid w:val="107840D2"/>
    <w:rsid w:val="110B528B"/>
    <w:rsid w:val="11B429A9"/>
    <w:rsid w:val="11E83A70"/>
    <w:rsid w:val="12377A7C"/>
    <w:rsid w:val="12A413DF"/>
    <w:rsid w:val="12BF55FC"/>
    <w:rsid w:val="131A5729"/>
    <w:rsid w:val="1370472E"/>
    <w:rsid w:val="13B8131D"/>
    <w:rsid w:val="143D057B"/>
    <w:rsid w:val="14F31C4F"/>
    <w:rsid w:val="15155054"/>
    <w:rsid w:val="153159CD"/>
    <w:rsid w:val="155503AD"/>
    <w:rsid w:val="15A12681"/>
    <w:rsid w:val="163C79B9"/>
    <w:rsid w:val="16E7123F"/>
    <w:rsid w:val="170E1A53"/>
    <w:rsid w:val="173D7210"/>
    <w:rsid w:val="178245C5"/>
    <w:rsid w:val="191279AB"/>
    <w:rsid w:val="19614EBA"/>
    <w:rsid w:val="19AB6941"/>
    <w:rsid w:val="19B35657"/>
    <w:rsid w:val="19CA34FB"/>
    <w:rsid w:val="1A051B3B"/>
    <w:rsid w:val="1A8556DC"/>
    <w:rsid w:val="1B977D90"/>
    <w:rsid w:val="1C0643A1"/>
    <w:rsid w:val="1C091D8D"/>
    <w:rsid w:val="1C0F3C96"/>
    <w:rsid w:val="1C433933"/>
    <w:rsid w:val="1D512A3A"/>
    <w:rsid w:val="1D947315"/>
    <w:rsid w:val="1E0230CC"/>
    <w:rsid w:val="1E1255FD"/>
    <w:rsid w:val="1E220F0E"/>
    <w:rsid w:val="1E245E6E"/>
    <w:rsid w:val="1E285DF8"/>
    <w:rsid w:val="1E5C7319"/>
    <w:rsid w:val="1EAF740C"/>
    <w:rsid w:val="1EE53CE9"/>
    <w:rsid w:val="1F2926CB"/>
    <w:rsid w:val="1FFC2597"/>
    <w:rsid w:val="23D200D4"/>
    <w:rsid w:val="240B5FA0"/>
    <w:rsid w:val="24246389"/>
    <w:rsid w:val="243544E8"/>
    <w:rsid w:val="243F56BB"/>
    <w:rsid w:val="246077F9"/>
    <w:rsid w:val="253A5DD7"/>
    <w:rsid w:val="25557807"/>
    <w:rsid w:val="25A53853"/>
    <w:rsid w:val="263049D3"/>
    <w:rsid w:val="26B80661"/>
    <w:rsid w:val="27361E2A"/>
    <w:rsid w:val="273B559E"/>
    <w:rsid w:val="273C7C58"/>
    <w:rsid w:val="279F35CF"/>
    <w:rsid w:val="29070DE2"/>
    <w:rsid w:val="29C14D3D"/>
    <w:rsid w:val="29C752C0"/>
    <w:rsid w:val="2BFB4B4C"/>
    <w:rsid w:val="2C060C1F"/>
    <w:rsid w:val="2CCE163F"/>
    <w:rsid w:val="2E1F57A6"/>
    <w:rsid w:val="2E3A0C49"/>
    <w:rsid w:val="2E6E0D96"/>
    <w:rsid w:val="2FCE4B7C"/>
    <w:rsid w:val="302E19ED"/>
    <w:rsid w:val="311B0D0F"/>
    <w:rsid w:val="311C0372"/>
    <w:rsid w:val="315647AA"/>
    <w:rsid w:val="31660CB9"/>
    <w:rsid w:val="31BC6CE9"/>
    <w:rsid w:val="31CB114C"/>
    <w:rsid w:val="31DF653A"/>
    <w:rsid w:val="32842463"/>
    <w:rsid w:val="33B41843"/>
    <w:rsid w:val="33CF62A2"/>
    <w:rsid w:val="33F563B7"/>
    <w:rsid w:val="342B1BA3"/>
    <w:rsid w:val="3432152E"/>
    <w:rsid w:val="34961252"/>
    <w:rsid w:val="34B36604"/>
    <w:rsid w:val="35357321"/>
    <w:rsid w:val="35505F08"/>
    <w:rsid w:val="35734D1C"/>
    <w:rsid w:val="35E87EEF"/>
    <w:rsid w:val="361054BE"/>
    <w:rsid w:val="36853990"/>
    <w:rsid w:val="36F9773C"/>
    <w:rsid w:val="37155888"/>
    <w:rsid w:val="37531CE0"/>
    <w:rsid w:val="37624723"/>
    <w:rsid w:val="37732FA7"/>
    <w:rsid w:val="37F45271"/>
    <w:rsid w:val="37F95D05"/>
    <w:rsid w:val="386A49A5"/>
    <w:rsid w:val="38AB65FE"/>
    <w:rsid w:val="3979665B"/>
    <w:rsid w:val="39A8746B"/>
    <w:rsid w:val="3B345984"/>
    <w:rsid w:val="3BB60406"/>
    <w:rsid w:val="3BC8280D"/>
    <w:rsid w:val="3C851B0B"/>
    <w:rsid w:val="3D351B70"/>
    <w:rsid w:val="3D385C00"/>
    <w:rsid w:val="3DAE3197"/>
    <w:rsid w:val="3E207E24"/>
    <w:rsid w:val="3E505105"/>
    <w:rsid w:val="3EB66B30"/>
    <w:rsid w:val="3F9B4224"/>
    <w:rsid w:val="3FAA4467"/>
    <w:rsid w:val="3FC95C5D"/>
    <w:rsid w:val="3FD140EA"/>
    <w:rsid w:val="3FD919A6"/>
    <w:rsid w:val="3FDF4A89"/>
    <w:rsid w:val="401D7E51"/>
    <w:rsid w:val="408A7167"/>
    <w:rsid w:val="40CB6D8B"/>
    <w:rsid w:val="42847623"/>
    <w:rsid w:val="42895E35"/>
    <w:rsid w:val="4309277A"/>
    <w:rsid w:val="43513088"/>
    <w:rsid w:val="43F539C9"/>
    <w:rsid w:val="43FA5692"/>
    <w:rsid w:val="440C749E"/>
    <w:rsid w:val="44153252"/>
    <w:rsid w:val="450A2189"/>
    <w:rsid w:val="450E1438"/>
    <w:rsid w:val="4522011C"/>
    <w:rsid w:val="46032B23"/>
    <w:rsid w:val="47997333"/>
    <w:rsid w:val="483A0B3D"/>
    <w:rsid w:val="487637EB"/>
    <w:rsid w:val="48C2531D"/>
    <w:rsid w:val="48FD2B21"/>
    <w:rsid w:val="492434DC"/>
    <w:rsid w:val="49377EB5"/>
    <w:rsid w:val="4A0C3EEF"/>
    <w:rsid w:val="4A271FA5"/>
    <w:rsid w:val="4A4A1656"/>
    <w:rsid w:val="4B0F4DF3"/>
    <w:rsid w:val="4B4B417B"/>
    <w:rsid w:val="4BAA58EE"/>
    <w:rsid w:val="4BAE4439"/>
    <w:rsid w:val="4BCA6238"/>
    <w:rsid w:val="4BF61615"/>
    <w:rsid w:val="4C147838"/>
    <w:rsid w:val="4C5F2E23"/>
    <w:rsid w:val="4C6750F6"/>
    <w:rsid w:val="4C8D0324"/>
    <w:rsid w:val="4CA729D5"/>
    <w:rsid w:val="4CA83BB4"/>
    <w:rsid w:val="4CB05A0F"/>
    <w:rsid w:val="4CEB5D6B"/>
    <w:rsid w:val="4EB14BBF"/>
    <w:rsid w:val="4FDC7366"/>
    <w:rsid w:val="50420801"/>
    <w:rsid w:val="50541E7F"/>
    <w:rsid w:val="50607F6E"/>
    <w:rsid w:val="50716C05"/>
    <w:rsid w:val="50DF7989"/>
    <w:rsid w:val="50FE2865"/>
    <w:rsid w:val="5134701D"/>
    <w:rsid w:val="514E559A"/>
    <w:rsid w:val="51661E2B"/>
    <w:rsid w:val="519531C9"/>
    <w:rsid w:val="51D1429F"/>
    <w:rsid w:val="52923F4D"/>
    <w:rsid w:val="53056A99"/>
    <w:rsid w:val="534D496E"/>
    <w:rsid w:val="538243F4"/>
    <w:rsid w:val="540A5866"/>
    <w:rsid w:val="541603CB"/>
    <w:rsid w:val="544638A4"/>
    <w:rsid w:val="548348D5"/>
    <w:rsid w:val="54E8238E"/>
    <w:rsid w:val="55924389"/>
    <w:rsid w:val="56BE6D1E"/>
    <w:rsid w:val="57A411D6"/>
    <w:rsid w:val="57DE1234"/>
    <w:rsid w:val="58891ED9"/>
    <w:rsid w:val="58D418C8"/>
    <w:rsid w:val="59100855"/>
    <w:rsid w:val="59450D40"/>
    <w:rsid w:val="595C0AD3"/>
    <w:rsid w:val="597A0505"/>
    <w:rsid w:val="59E24004"/>
    <w:rsid w:val="59F3040D"/>
    <w:rsid w:val="59FD262F"/>
    <w:rsid w:val="5A704B6C"/>
    <w:rsid w:val="5B7970DB"/>
    <w:rsid w:val="5B906B67"/>
    <w:rsid w:val="5C016861"/>
    <w:rsid w:val="5C0E3D80"/>
    <w:rsid w:val="5C6244D7"/>
    <w:rsid w:val="5CD71213"/>
    <w:rsid w:val="5CE110EE"/>
    <w:rsid w:val="5D431D2B"/>
    <w:rsid w:val="5D5B3B62"/>
    <w:rsid w:val="5D9B3D9F"/>
    <w:rsid w:val="5DB44CC9"/>
    <w:rsid w:val="5E026770"/>
    <w:rsid w:val="5E425137"/>
    <w:rsid w:val="5E7303EE"/>
    <w:rsid w:val="5EF1798F"/>
    <w:rsid w:val="5F530220"/>
    <w:rsid w:val="60D649D5"/>
    <w:rsid w:val="610E3329"/>
    <w:rsid w:val="613025C6"/>
    <w:rsid w:val="6142679E"/>
    <w:rsid w:val="619F7579"/>
    <w:rsid w:val="61CE7CC8"/>
    <w:rsid w:val="622D622E"/>
    <w:rsid w:val="626544F2"/>
    <w:rsid w:val="62DD677E"/>
    <w:rsid w:val="62F34ED9"/>
    <w:rsid w:val="633345F0"/>
    <w:rsid w:val="63635278"/>
    <w:rsid w:val="636B232C"/>
    <w:rsid w:val="63725EBF"/>
    <w:rsid w:val="63D7140F"/>
    <w:rsid w:val="6454481E"/>
    <w:rsid w:val="64C622F9"/>
    <w:rsid w:val="64F8789F"/>
    <w:rsid w:val="65424FBE"/>
    <w:rsid w:val="65E903C3"/>
    <w:rsid w:val="662940D4"/>
    <w:rsid w:val="6702460A"/>
    <w:rsid w:val="670C53F8"/>
    <w:rsid w:val="673E491C"/>
    <w:rsid w:val="675F164B"/>
    <w:rsid w:val="67A47419"/>
    <w:rsid w:val="67E32234"/>
    <w:rsid w:val="681E586F"/>
    <w:rsid w:val="6823682D"/>
    <w:rsid w:val="68377859"/>
    <w:rsid w:val="68FA1AD8"/>
    <w:rsid w:val="6A154662"/>
    <w:rsid w:val="6A1B2B22"/>
    <w:rsid w:val="6A1C5FBD"/>
    <w:rsid w:val="6A7379C8"/>
    <w:rsid w:val="6A7E2490"/>
    <w:rsid w:val="6AD37217"/>
    <w:rsid w:val="6AE10DD5"/>
    <w:rsid w:val="6B391F4C"/>
    <w:rsid w:val="6B74100F"/>
    <w:rsid w:val="6B916358"/>
    <w:rsid w:val="6BAF68DC"/>
    <w:rsid w:val="6C0C59DE"/>
    <w:rsid w:val="6C967015"/>
    <w:rsid w:val="6CD12C8D"/>
    <w:rsid w:val="6D485A47"/>
    <w:rsid w:val="6D8079C5"/>
    <w:rsid w:val="6D82743B"/>
    <w:rsid w:val="6DFA154B"/>
    <w:rsid w:val="6F60676D"/>
    <w:rsid w:val="6FB03A81"/>
    <w:rsid w:val="705D28F3"/>
    <w:rsid w:val="70993797"/>
    <w:rsid w:val="70EB02B8"/>
    <w:rsid w:val="71392590"/>
    <w:rsid w:val="722A12B4"/>
    <w:rsid w:val="72330169"/>
    <w:rsid w:val="728C471B"/>
    <w:rsid w:val="72AB14FA"/>
    <w:rsid w:val="733945D9"/>
    <w:rsid w:val="73504D4A"/>
    <w:rsid w:val="73A52C43"/>
    <w:rsid w:val="73BF1DB9"/>
    <w:rsid w:val="73E0740D"/>
    <w:rsid w:val="742F4FE6"/>
    <w:rsid w:val="74AA667A"/>
    <w:rsid w:val="74CC40C3"/>
    <w:rsid w:val="74E145D6"/>
    <w:rsid w:val="74FE1D9F"/>
    <w:rsid w:val="759D1B07"/>
    <w:rsid w:val="75D77B40"/>
    <w:rsid w:val="76EF364B"/>
    <w:rsid w:val="77242776"/>
    <w:rsid w:val="77753443"/>
    <w:rsid w:val="777B0D70"/>
    <w:rsid w:val="77B43734"/>
    <w:rsid w:val="77BA6C36"/>
    <w:rsid w:val="77F4039A"/>
    <w:rsid w:val="782F27DD"/>
    <w:rsid w:val="788B7F7E"/>
    <w:rsid w:val="79EB4F1F"/>
    <w:rsid w:val="79F262BF"/>
    <w:rsid w:val="7AE27D7E"/>
    <w:rsid w:val="7B382A68"/>
    <w:rsid w:val="7B7D4CA3"/>
    <w:rsid w:val="7C850E39"/>
    <w:rsid w:val="7CBB549C"/>
    <w:rsid w:val="7D0920A1"/>
    <w:rsid w:val="7D282873"/>
    <w:rsid w:val="7D8717E2"/>
    <w:rsid w:val="7DB561F2"/>
    <w:rsid w:val="7DBD5539"/>
    <w:rsid w:val="7DE92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uiPriority="0" w:qFormat="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25C"/>
    <w:pPr>
      <w:widowControl w:val="0"/>
      <w:adjustRightInd w:val="0"/>
      <w:spacing w:line="360" w:lineRule="atLeast"/>
      <w:textAlignment w:val="baseline"/>
    </w:pPr>
    <w:rPr>
      <w:sz w:val="24"/>
    </w:rPr>
  </w:style>
  <w:style w:type="paragraph" w:styleId="1">
    <w:name w:val="heading 1"/>
    <w:basedOn w:val="a"/>
    <w:next w:val="a"/>
    <w:link w:val="1Char"/>
    <w:qFormat/>
    <w:rsid w:val="000D325C"/>
    <w:pPr>
      <w:keepNext/>
      <w:keepLines/>
      <w:spacing w:line="578" w:lineRule="atLeast"/>
      <w:ind w:firstLine="288"/>
      <w:outlineLvl w:val="0"/>
    </w:pPr>
    <w:rPr>
      <w:rFonts w:ascii="Tahoma" w:hAnsi="Tahoma"/>
      <w:b/>
      <w:bCs/>
      <w:kern w:val="44"/>
      <w:sz w:val="44"/>
      <w:szCs w:val="44"/>
    </w:rPr>
  </w:style>
  <w:style w:type="paragraph" w:styleId="2">
    <w:name w:val="heading 2"/>
    <w:basedOn w:val="a"/>
    <w:next w:val="a"/>
    <w:link w:val="2Char"/>
    <w:qFormat/>
    <w:rsid w:val="000D325C"/>
    <w:pPr>
      <w:keepNext/>
      <w:keepLines/>
      <w:spacing w:line="416" w:lineRule="atLeast"/>
      <w:ind w:left="6840"/>
      <w:outlineLvl w:val="1"/>
    </w:pPr>
    <w:rPr>
      <w:rFonts w:ascii="Arial" w:eastAsia="黑体" w:hAnsi="Arial"/>
      <w:b/>
      <w:bCs/>
      <w:kern w:val="2"/>
      <w:sz w:val="32"/>
      <w:szCs w:val="32"/>
    </w:rPr>
  </w:style>
  <w:style w:type="paragraph" w:styleId="3">
    <w:name w:val="heading 3"/>
    <w:basedOn w:val="a"/>
    <w:next w:val="a"/>
    <w:link w:val="3Char"/>
    <w:qFormat/>
    <w:rsid w:val="000D325C"/>
    <w:pPr>
      <w:keepNext/>
      <w:keepLines/>
      <w:spacing w:line="416" w:lineRule="atLeast"/>
      <w:ind w:left="540"/>
      <w:outlineLvl w:val="2"/>
    </w:pPr>
    <w:rPr>
      <w:rFonts w:ascii="Tahoma" w:hAnsi="Tahoma"/>
      <w:b/>
      <w:bCs/>
      <w:kern w:val="2"/>
      <w:sz w:val="32"/>
      <w:szCs w:val="32"/>
    </w:rPr>
  </w:style>
  <w:style w:type="paragraph" w:styleId="4">
    <w:name w:val="heading 4"/>
    <w:basedOn w:val="a"/>
    <w:next w:val="a"/>
    <w:link w:val="4Char"/>
    <w:autoRedefine/>
    <w:qFormat/>
    <w:rsid w:val="000D325C"/>
    <w:pPr>
      <w:keepNext/>
      <w:keepLines/>
      <w:spacing w:line="376" w:lineRule="atLeast"/>
      <w:outlineLvl w:val="3"/>
    </w:pPr>
    <w:rPr>
      <w:rFonts w:ascii="Arial" w:eastAsia="黑体" w:hAnsi="Arial"/>
      <w:b/>
      <w:bCs/>
      <w:kern w:val="2"/>
      <w:sz w:val="28"/>
      <w:szCs w:val="28"/>
    </w:rPr>
  </w:style>
  <w:style w:type="paragraph" w:styleId="5">
    <w:name w:val="heading 5"/>
    <w:basedOn w:val="a"/>
    <w:next w:val="a"/>
    <w:link w:val="5Char"/>
    <w:autoRedefine/>
    <w:qFormat/>
    <w:rsid w:val="000D325C"/>
    <w:pPr>
      <w:keepNext/>
      <w:keepLines/>
      <w:spacing w:line="376" w:lineRule="atLeast"/>
      <w:outlineLvl w:val="4"/>
    </w:pPr>
    <w:rPr>
      <w:rFonts w:ascii="Tahoma" w:hAnsi="Tahoma"/>
      <w:b/>
      <w:bCs/>
      <w:kern w:val="2"/>
      <w:sz w:val="28"/>
      <w:szCs w:val="28"/>
    </w:rPr>
  </w:style>
  <w:style w:type="paragraph" w:styleId="6">
    <w:name w:val="heading 6"/>
    <w:basedOn w:val="a"/>
    <w:next w:val="a"/>
    <w:link w:val="6Char"/>
    <w:qFormat/>
    <w:rsid w:val="000D325C"/>
    <w:pPr>
      <w:keepNext/>
      <w:keepLines/>
      <w:spacing w:line="320" w:lineRule="atLeast"/>
      <w:outlineLvl w:val="5"/>
    </w:pPr>
    <w:rPr>
      <w:rFonts w:ascii="Arial" w:eastAsia="黑体" w:hAnsi="Arial"/>
      <w:b/>
      <w:bCs/>
      <w:kern w:val="2"/>
      <w:szCs w:val="24"/>
    </w:rPr>
  </w:style>
  <w:style w:type="paragraph" w:styleId="7">
    <w:name w:val="heading 7"/>
    <w:basedOn w:val="a"/>
    <w:next w:val="a"/>
    <w:link w:val="7Char"/>
    <w:qFormat/>
    <w:rsid w:val="000D325C"/>
    <w:pPr>
      <w:keepNext/>
      <w:keepLines/>
      <w:spacing w:line="320" w:lineRule="atLeast"/>
      <w:outlineLvl w:val="6"/>
    </w:pPr>
    <w:rPr>
      <w:rFonts w:ascii="Tahoma" w:hAnsi="Tahoma"/>
      <w:b/>
      <w:bCs/>
      <w:kern w:val="2"/>
      <w:szCs w:val="24"/>
    </w:rPr>
  </w:style>
  <w:style w:type="paragraph" w:styleId="8">
    <w:name w:val="heading 8"/>
    <w:basedOn w:val="a"/>
    <w:next w:val="a"/>
    <w:link w:val="8Char"/>
    <w:autoRedefine/>
    <w:qFormat/>
    <w:rsid w:val="000D325C"/>
    <w:pPr>
      <w:keepNext/>
      <w:keepLines/>
      <w:spacing w:line="320" w:lineRule="atLeast"/>
      <w:outlineLvl w:val="7"/>
    </w:pPr>
    <w:rPr>
      <w:rFonts w:ascii="Arial" w:eastAsia="黑体" w:hAnsi="Arial"/>
      <w:kern w:val="2"/>
      <w:szCs w:val="24"/>
    </w:rPr>
  </w:style>
  <w:style w:type="paragraph" w:styleId="9">
    <w:name w:val="heading 9"/>
    <w:basedOn w:val="a"/>
    <w:next w:val="a"/>
    <w:link w:val="9Char"/>
    <w:qFormat/>
    <w:rsid w:val="000D325C"/>
    <w:pPr>
      <w:keepNext/>
      <w:keepLines/>
      <w:spacing w:line="320" w:lineRule="atLeast"/>
      <w:outlineLvl w:val="8"/>
    </w:pPr>
    <w:rPr>
      <w:rFonts w:ascii="Arial" w:eastAsia="黑体" w:hAnsi="Arial"/>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rsid w:val="000D325C"/>
    <w:pPr>
      <w:tabs>
        <w:tab w:val="left" w:pos="1364"/>
      </w:tabs>
      <w:adjustRightInd/>
      <w:spacing w:line="240" w:lineRule="auto"/>
      <w:ind w:firstLine="284"/>
      <w:jc w:val="both"/>
      <w:textAlignment w:val="auto"/>
    </w:pPr>
    <w:rPr>
      <w:kern w:val="2"/>
      <w:sz w:val="21"/>
      <w:szCs w:val="24"/>
    </w:rPr>
  </w:style>
  <w:style w:type="paragraph" w:styleId="70">
    <w:name w:val="toc 7"/>
    <w:basedOn w:val="a"/>
    <w:next w:val="a"/>
    <w:autoRedefine/>
    <w:qFormat/>
    <w:rsid w:val="000D325C"/>
    <w:pPr>
      <w:ind w:leftChars="1200" w:left="2520"/>
    </w:pPr>
  </w:style>
  <w:style w:type="paragraph" w:styleId="20">
    <w:name w:val="List Number 2"/>
    <w:basedOn w:val="a"/>
    <w:autoRedefine/>
    <w:qFormat/>
    <w:rsid w:val="000D325C"/>
    <w:pPr>
      <w:tabs>
        <w:tab w:val="left" w:pos="902"/>
      </w:tabs>
      <w:adjustRightInd/>
      <w:spacing w:line="240" w:lineRule="auto"/>
      <w:ind w:left="902" w:hanging="420"/>
      <w:jc w:val="both"/>
      <w:textAlignment w:val="auto"/>
    </w:pPr>
    <w:rPr>
      <w:kern w:val="2"/>
      <w:sz w:val="21"/>
      <w:szCs w:val="24"/>
    </w:rPr>
  </w:style>
  <w:style w:type="paragraph" w:styleId="a3">
    <w:name w:val="Note Heading"/>
    <w:basedOn w:val="a"/>
    <w:next w:val="a"/>
    <w:qFormat/>
    <w:rsid w:val="000D325C"/>
    <w:pPr>
      <w:adjustRightInd/>
      <w:spacing w:line="240" w:lineRule="auto"/>
      <w:jc w:val="center"/>
      <w:textAlignment w:val="auto"/>
    </w:pPr>
    <w:rPr>
      <w:kern w:val="2"/>
      <w:sz w:val="21"/>
      <w:szCs w:val="24"/>
    </w:rPr>
  </w:style>
  <w:style w:type="paragraph" w:styleId="40">
    <w:name w:val="List Bullet 4"/>
    <w:basedOn w:val="a"/>
    <w:qFormat/>
    <w:rsid w:val="000D325C"/>
    <w:pPr>
      <w:tabs>
        <w:tab w:val="left" w:pos="697"/>
      </w:tabs>
      <w:adjustRightInd/>
      <w:spacing w:line="240" w:lineRule="auto"/>
      <w:ind w:left="697" w:hanging="420"/>
      <w:jc w:val="both"/>
      <w:textAlignment w:val="auto"/>
    </w:pPr>
    <w:rPr>
      <w:kern w:val="2"/>
      <w:sz w:val="21"/>
      <w:szCs w:val="24"/>
    </w:rPr>
  </w:style>
  <w:style w:type="paragraph" w:styleId="a4">
    <w:name w:val="E-mail Signature"/>
    <w:basedOn w:val="a"/>
    <w:qFormat/>
    <w:rsid w:val="000D325C"/>
    <w:pPr>
      <w:adjustRightInd/>
      <w:spacing w:line="240" w:lineRule="auto"/>
      <w:jc w:val="both"/>
      <w:textAlignment w:val="auto"/>
    </w:pPr>
    <w:rPr>
      <w:kern w:val="2"/>
      <w:sz w:val="21"/>
      <w:szCs w:val="24"/>
    </w:rPr>
  </w:style>
  <w:style w:type="paragraph" w:styleId="a5">
    <w:name w:val="List Number"/>
    <w:basedOn w:val="a"/>
    <w:autoRedefine/>
    <w:qFormat/>
    <w:rsid w:val="000D325C"/>
    <w:pPr>
      <w:tabs>
        <w:tab w:val="left" w:pos="360"/>
      </w:tabs>
      <w:autoSpaceDE w:val="0"/>
      <w:autoSpaceDN w:val="0"/>
      <w:spacing w:line="240" w:lineRule="auto"/>
      <w:ind w:left="360" w:firstLineChars="200" w:hanging="360"/>
      <w:jc w:val="both"/>
      <w:textAlignment w:val="auto"/>
    </w:pPr>
    <w:rPr>
      <w:rFonts w:ascii="仿宋_GB2312" w:eastAsia="仿宋_GB2312" w:hAnsi="宋体" w:cs="Arial"/>
      <w:bCs/>
      <w:color w:val="000000"/>
      <w:kern w:val="2"/>
      <w:sz w:val="21"/>
      <w:szCs w:val="21"/>
    </w:rPr>
  </w:style>
  <w:style w:type="paragraph" w:styleId="a6">
    <w:name w:val="Normal Indent"/>
    <w:basedOn w:val="a"/>
    <w:autoRedefine/>
    <w:qFormat/>
    <w:rsid w:val="000D325C"/>
    <w:pPr>
      <w:ind w:firstLineChars="200" w:firstLine="420"/>
    </w:pPr>
  </w:style>
  <w:style w:type="paragraph" w:styleId="a7">
    <w:name w:val="List Bullet"/>
    <w:basedOn w:val="a"/>
    <w:autoRedefine/>
    <w:qFormat/>
    <w:rsid w:val="000D325C"/>
    <w:pPr>
      <w:tabs>
        <w:tab w:val="left" w:pos="840"/>
      </w:tabs>
      <w:adjustRightInd/>
      <w:spacing w:line="240" w:lineRule="auto"/>
      <w:ind w:left="840" w:hanging="420"/>
      <w:jc w:val="both"/>
      <w:textAlignment w:val="auto"/>
    </w:pPr>
    <w:rPr>
      <w:kern w:val="2"/>
      <w:sz w:val="21"/>
      <w:szCs w:val="24"/>
    </w:rPr>
  </w:style>
  <w:style w:type="paragraph" w:styleId="a8">
    <w:name w:val="envelope address"/>
    <w:basedOn w:val="a"/>
    <w:qFormat/>
    <w:rsid w:val="000D325C"/>
    <w:pPr>
      <w:adjustRightInd/>
      <w:snapToGrid w:val="0"/>
      <w:spacing w:line="240" w:lineRule="auto"/>
      <w:ind w:leftChars="1400" w:left="100"/>
      <w:jc w:val="both"/>
      <w:textAlignment w:val="auto"/>
    </w:pPr>
    <w:rPr>
      <w:rFonts w:ascii="Arial" w:hAnsi="Arial" w:cs="Arial"/>
      <w:kern w:val="2"/>
      <w:szCs w:val="24"/>
    </w:rPr>
  </w:style>
  <w:style w:type="paragraph" w:styleId="a9">
    <w:name w:val="Document Map"/>
    <w:basedOn w:val="a"/>
    <w:link w:val="Char"/>
    <w:autoRedefine/>
    <w:qFormat/>
    <w:rsid w:val="000D325C"/>
    <w:pPr>
      <w:shd w:val="clear" w:color="auto" w:fill="000080"/>
    </w:pPr>
    <w:rPr>
      <w:rFonts w:ascii="Tahoma" w:hAnsi="Tahoma"/>
      <w:kern w:val="2"/>
    </w:rPr>
  </w:style>
  <w:style w:type="paragraph" w:styleId="aa">
    <w:name w:val="annotation text"/>
    <w:basedOn w:val="a"/>
    <w:link w:val="Char0"/>
    <w:qFormat/>
    <w:rsid w:val="000D325C"/>
    <w:pPr>
      <w:adjustRightInd/>
      <w:spacing w:line="240" w:lineRule="auto"/>
      <w:textAlignment w:val="auto"/>
    </w:pPr>
    <w:rPr>
      <w:kern w:val="2"/>
      <w:sz w:val="21"/>
      <w:szCs w:val="24"/>
    </w:rPr>
  </w:style>
  <w:style w:type="paragraph" w:styleId="ab">
    <w:name w:val="Salutation"/>
    <w:basedOn w:val="a"/>
    <w:next w:val="a"/>
    <w:qFormat/>
    <w:rsid w:val="000D325C"/>
    <w:pPr>
      <w:adjustRightInd/>
      <w:spacing w:line="240" w:lineRule="auto"/>
      <w:jc w:val="both"/>
      <w:textAlignment w:val="auto"/>
    </w:pPr>
    <w:rPr>
      <w:kern w:val="2"/>
      <w:sz w:val="21"/>
      <w:szCs w:val="24"/>
    </w:rPr>
  </w:style>
  <w:style w:type="paragraph" w:styleId="31">
    <w:name w:val="Body Text 3"/>
    <w:basedOn w:val="a"/>
    <w:qFormat/>
    <w:rsid w:val="000D325C"/>
    <w:pPr>
      <w:adjustRightInd/>
      <w:spacing w:line="240" w:lineRule="auto"/>
      <w:jc w:val="both"/>
      <w:textAlignment w:val="auto"/>
    </w:pPr>
    <w:rPr>
      <w:kern w:val="2"/>
      <w:sz w:val="16"/>
      <w:szCs w:val="16"/>
    </w:rPr>
  </w:style>
  <w:style w:type="paragraph" w:styleId="ac">
    <w:name w:val="Closing"/>
    <w:basedOn w:val="a"/>
    <w:qFormat/>
    <w:rsid w:val="000D325C"/>
    <w:pPr>
      <w:adjustRightInd/>
      <w:spacing w:line="240" w:lineRule="auto"/>
      <w:ind w:leftChars="2100" w:left="100"/>
      <w:jc w:val="both"/>
      <w:textAlignment w:val="auto"/>
    </w:pPr>
    <w:rPr>
      <w:kern w:val="2"/>
      <w:sz w:val="21"/>
      <w:szCs w:val="24"/>
    </w:rPr>
  </w:style>
  <w:style w:type="paragraph" w:styleId="32">
    <w:name w:val="List Bullet 3"/>
    <w:basedOn w:val="a"/>
    <w:autoRedefine/>
    <w:qFormat/>
    <w:rsid w:val="000D325C"/>
    <w:pPr>
      <w:tabs>
        <w:tab w:val="left" w:pos="697"/>
      </w:tabs>
      <w:adjustRightInd/>
      <w:spacing w:line="240" w:lineRule="auto"/>
      <w:ind w:left="697" w:hanging="420"/>
      <w:jc w:val="both"/>
      <w:textAlignment w:val="auto"/>
    </w:pPr>
    <w:rPr>
      <w:kern w:val="2"/>
      <w:sz w:val="21"/>
      <w:szCs w:val="24"/>
    </w:rPr>
  </w:style>
  <w:style w:type="paragraph" w:styleId="ad">
    <w:name w:val="Body Text"/>
    <w:basedOn w:val="a"/>
    <w:link w:val="Char1"/>
    <w:qFormat/>
    <w:rsid w:val="000D325C"/>
    <w:pPr>
      <w:adjustRightInd/>
      <w:spacing w:line="240" w:lineRule="auto"/>
      <w:jc w:val="both"/>
      <w:textAlignment w:val="auto"/>
    </w:pPr>
    <w:rPr>
      <w:rFonts w:ascii="Tahoma" w:hAnsi="Tahoma"/>
      <w:kern w:val="2"/>
      <w:sz w:val="28"/>
    </w:rPr>
  </w:style>
  <w:style w:type="paragraph" w:styleId="ae">
    <w:name w:val="Body Text Indent"/>
    <w:basedOn w:val="a"/>
    <w:link w:val="Char2"/>
    <w:qFormat/>
    <w:rsid w:val="000D325C"/>
    <w:pPr>
      <w:spacing w:line="240" w:lineRule="auto"/>
      <w:ind w:leftChars="460" w:left="1104"/>
    </w:pPr>
    <w:rPr>
      <w:rFonts w:ascii="仿宋_GB2312" w:eastAsia="仿宋_GB2312" w:hAnsi="宋体"/>
      <w:sz w:val="28"/>
      <w:szCs w:val="28"/>
    </w:rPr>
  </w:style>
  <w:style w:type="paragraph" w:styleId="33">
    <w:name w:val="List Number 3"/>
    <w:basedOn w:val="a"/>
    <w:autoRedefine/>
    <w:qFormat/>
    <w:rsid w:val="000D325C"/>
    <w:pPr>
      <w:tabs>
        <w:tab w:val="left" w:pos="3060"/>
      </w:tabs>
      <w:adjustRightInd/>
      <w:spacing w:line="240" w:lineRule="auto"/>
      <w:ind w:left="3060" w:hanging="420"/>
      <w:jc w:val="both"/>
      <w:textAlignment w:val="auto"/>
    </w:pPr>
    <w:rPr>
      <w:kern w:val="2"/>
      <w:sz w:val="21"/>
      <w:szCs w:val="24"/>
    </w:rPr>
  </w:style>
  <w:style w:type="paragraph" w:styleId="21">
    <w:name w:val="List 2"/>
    <w:basedOn w:val="a"/>
    <w:qFormat/>
    <w:rsid w:val="000D325C"/>
    <w:pPr>
      <w:tabs>
        <w:tab w:val="left" w:pos="720"/>
      </w:tabs>
      <w:adjustRightInd/>
      <w:spacing w:line="240" w:lineRule="auto"/>
      <w:jc w:val="both"/>
      <w:textAlignment w:val="auto"/>
    </w:pPr>
    <w:rPr>
      <w:kern w:val="2"/>
      <w:sz w:val="21"/>
      <w:szCs w:val="24"/>
    </w:rPr>
  </w:style>
  <w:style w:type="paragraph" w:styleId="af">
    <w:name w:val="List Continue"/>
    <w:basedOn w:val="a"/>
    <w:autoRedefine/>
    <w:qFormat/>
    <w:rsid w:val="000D325C"/>
    <w:pPr>
      <w:adjustRightInd/>
      <w:spacing w:line="240" w:lineRule="auto"/>
      <w:ind w:left="420"/>
      <w:jc w:val="both"/>
      <w:textAlignment w:val="auto"/>
    </w:pPr>
    <w:rPr>
      <w:kern w:val="2"/>
      <w:sz w:val="21"/>
      <w:szCs w:val="24"/>
    </w:rPr>
  </w:style>
  <w:style w:type="paragraph" w:styleId="af0">
    <w:name w:val="Block Text"/>
    <w:basedOn w:val="a"/>
    <w:qFormat/>
    <w:rsid w:val="000D325C"/>
    <w:pPr>
      <w:adjustRightInd/>
      <w:spacing w:line="240" w:lineRule="auto"/>
      <w:ind w:leftChars="700" w:left="1440" w:rightChars="700" w:right="1440"/>
      <w:jc w:val="both"/>
      <w:textAlignment w:val="auto"/>
    </w:pPr>
    <w:rPr>
      <w:kern w:val="2"/>
      <w:sz w:val="21"/>
      <w:szCs w:val="24"/>
    </w:rPr>
  </w:style>
  <w:style w:type="paragraph" w:styleId="22">
    <w:name w:val="List Bullet 2"/>
    <w:basedOn w:val="a"/>
    <w:autoRedefine/>
    <w:qFormat/>
    <w:rsid w:val="000D325C"/>
    <w:pPr>
      <w:tabs>
        <w:tab w:val="left" w:pos="697"/>
      </w:tabs>
      <w:adjustRightInd/>
      <w:spacing w:line="240" w:lineRule="auto"/>
      <w:ind w:left="697" w:hanging="420"/>
      <w:jc w:val="both"/>
      <w:textAlignment w:val="auto"/>
    </w:pPr>
    <w:rPr>
      <w:kern w:val="2"/>
      <w:sz w:val="21"/>
      <w:szCs w:val="24"/>
    </w:rPr>
  </w:style>
  <w:style w:type="paragraph" w:styleId="HTML">
    <w:name w:val="HTML Address"/>
    <w:basedOn w:val="a"/>
    <w:qFormat/>
    <w:rsid w:val="000D325C"/>
    <w:pPr>
      <w:adjustRightInd/>
      <w:spacing w:line="240" w:lineRule="auto"/>
      <w:jc w:val="both"/>
      <w:textAlignment w:val="auto"/>
    </w:pPr>
    <w:rPr>
      <w:i/>
      <w:iCs/>
      <w:kern w:val="2"/>
      <w:sz w:val="21"/>
      <w:szCs w:val="24"/>
    </w:rPr>
  </w:style>
  <w:style w:type="paragraph" w:styleId="50">
    <w:name w:val="toc 5"/>
    <w:basedOn w:val="a"/>
    <w:next w:val="a"/>
    <w:autoRedefine/>
    <w:qFormat/>
    <w:rsid w:val="000D325C"/>
    <w:pPr>
      <w:ind w:leftChars="800" w:left="1680"/>
    </w:pPr>
  </w:style>
  <w:style w:type="paragraph" w:styleId="34">
    <w:name w:val="toc 3"/>
    <w:basedOn w:val="a"/>
    <w:next w:val="a"/>
    <w:autoRedefine/>
    <w:uiPriority w:val="39"/>
    <w:qFormat/>
    <w:rsid w:val="000D325C"/>
    <w:pPr>
      <w:ind w:leftChars="400" w:left="840"/>
    </w:pPr>
  </w:style>
  <w:style w:type="paragraph" w:styleId="af1">
    <w:name w:val="Plain Text"/>
    <w:basedOn w:val="a"/>
    <w:link w:val="Char3"/>
    <w:qFormat/>
    <w:rsid w:val="000D325C"/>
    <w:pPr>
      <w:adjustRightInd/>
      <w:spacing w:line="240" w:lineRule="auto"/>
      <w:jc w:val="both"/>
      <w:textAlignment w:val="auto"/>
    </w:pPr>
    <w:rPr>
      <w:rFonts w:ascii="宋体" w:hAnsi="Courier New"/>
      <w:kern w:val="2"/>
      <w:sz w:val="21"/>
      <w:szCs w:val="21"/>
    </w:rPr>
  </w:style>
  <w:style w:type="paragraph" w:styleId="51">
    <w:name w:val="List Bullet 5"/>
    <w:basedOn w:val="a"/>
    <w:autoRedefine/>
    <w:qFormat/>
    <w:rsid w:val="000D325C"/>
    <w:pPr>
      <w:tabs>
        <w:tab w:val="left" w:pos="2040"/>
      </w:tabs>
      <w:adjustRightInd/>
      <w:spacing w:line="240" w:lineRule="auto"/>
      <w:ind w:leftChars="800" w:left="2040" w:hanging="360"/>
      <w:jc w:val="both"/>
      <w:textAlignment w:val="auto"/>
    </w:pPr>
    <w:rPr>
      <w:kern w:val="2"/>
      <w:sz w:val="21"/>
      <w:szCs w:val="24"/>
    </w:rPr>
  </w:style>
  <w:style w:type="paragraph" w:styleId="41">
    <w:name w:val="List Number 4"/>
    <w:basedOn w:val="a"/>
    <w:qFormat/>
    <w:rsid w:val="000D325C"/>
    <w:pPr>
      <w:tabs>
        <w:tab w:val="left" w:pos="958"/>
      </w:tabs>
      <w:adjustRightInd/>
      <w:spacing w:line="240" w:lineRule="auto"/>
      <w:ind w:left="958" w:hanging="420"/>
      <w:jc w:val="both"/>
      <w:textAlignment w:val="auto"/>
    </w:pPr>
    <w:rPr>
      <w:kern w:val="2"/>
      <w:sz w:val="21"/>
      <w:szCs w:val="24"/>
    </w:rPr>
  </w:style>
  <w:style w:type="paragraph" w:styleId="80">
    <w:name w:val="toc 8"/>
    <w:basedOn w:val="a"/>
    <w:next w:val="a"/>
    <w:autoRedefine/>
    <w:qFormat/>
    <w:rsid w:val="000D325C"/>
    <w:pPr>
      <w:ind w:leftChars="1400" w:left="2940"/>
    </w:pPr>
  </w:style>
  <w:style w:type="paragraph" w:styleId="af2">
    <w:name w:val="Date"/>
    <w:basedOn w:val="a"/>
    <w:next w:val="a"/>
    <w:qFormat/>
    <w:rsid w:val="000D325C"/>
    <w:pPr>
      <w:adjustRightInd/>
      <w:spacing w:line="240" w:lineRule="auto"/>
      <w:ind w:leftChars="2500" w:left="100"/>
      <w:jc w:val="both"/>
      <w:textAlignment w:val="auto"/>
    </w:pPr>
    <w:rPr>
      <w:kern w:val="2"/>
      <w:sz w:val="21"/>
      <w:szCs w:val="24"/>
    </w:rPr>
  </w:style>
  <w:style w:type="paragraph" w:styleId="23">
    <w:name w:val="Body Text Indent 2"/>
    <w:basedOn w:val="a"/>
    <w:link w:val="2Char0"/>
    <w:qFormat/>
    <w:rsid w:val="000D325C"/>
    <w:pPr>
      <w:spacing w:line="240" w:lineRule="auto"/>
      <w:ind w:firstLineChars="244" w:firstLine="586"/>
    </w:pPr>
    <w:rPr>
      <w:rFonts w:ascii="宋体" w:hAnsi="宋体"/>
      <w:kern w:val="2"/>
      <w:szCs w:val="21"/>
    </w:rPr>
  </w:style>
  <w:style w:type="paragraph" w:styleId="52">
    <w:name w:val="List Continue 5"/>
    <w:basedOn w:val="a"/>
    <w:qFormat/>
    <w:rsid w:val="000D325C"/>
    <w:pPr>
      <w:adjustRightInd/>
      <w:spacing w:line="240" w:lineRule="auto"/>
      <w:ind w:leftChars="1000" w:left="2100"/>
      <w:jc w:val="both"/>
      <w:textAlignment w:val="auto"/>
    </w:pPr>
    <w:rPr>
      <w:kern w:val="2"/>
      <w:sz w:val="21"/>
      <w:szCs w:val="24"/>
    </w:rPr>
  </w:style>
  <w:style w:type="paragraph" w:styleId="af3">
    <w:name w:val="Balloon Text"/>
    <w:basedOn w:val="a"/>
    <w:link w:val="Char4"/>
    <w:autoRedefine/>
    <w:qFormat/>
    <w:rsid w:val="000D325C"/>
    <w:rPr>
      <w:rFonts w:ascii="Tahoma" w:hAnsi="Tahoma"/>
      <w:kern w:val="2"/>
      <w:sz w:val="18"/>
      <w:szCs w:val="18"/>
    </w:rPr>
  </w:style>
  <w:style w:type="paragraph" w:styleId="af4">
    <w:name w:val="footer"/>
    <w:basedOn w:val="a"/>
    <w:link w:val="Char5"/>
    <w:autoRedefine/>
    <w:qFormat/>
    <w:rsid w:val="000D325C"/>
    <w:pPr>
      <w:tabs>
        <w:tab w:val="center" w:pos="4153"/>
        <w:tab w:val="right" w:pos="8306"/>
      </w:tabs>
      <w:spacing w:line="240" w:lineRule="atLeast"/>
    </w:pPr>
    <w:rPr>
      <w:rFonts w:ascii="Tahoma" w:hAnsi="Tahoma"/>
      <w:kern w:val="2"/>
      <w:sz w:val="18"/>
    </w:rPr>
  </w:style>
  <w:style w:type="paragraph" w:styleId="af5">
    <w:name w:val="envelope return"/>
    <w:basedOn w:val="a"/>
    <w:autoRedefine/>
    <w:qFormat/>
    <w:rsid w:val="000D325C"/>
    <w:pPr>
      <w:adjustRightInd/>
      <w:snapToGrid w:val="0"/>
      <w:spacing w:line="240" w:lineRule="auto"/>
      <w:jc w:val="both"/>
      <w:textAlignment w:val="auto"/>
    </w:pPr>
    <w:rPr>
      <w:rFonts w:ascii="Arial" w:hAnsi="Arial" w:cs="Arial"/>
      <w:kern w:val="2"/>
      <w:sz w:val="21"/>
      <w:szCs w:val="24"/>
    </w:rPr>
  </w:style>
  <w:style w:type="paragraph" w:styleId="af6">
    <w:name w:val="header"/>
    <w:basedOn w:val="a"/>
    <w:link w:val="Char6"/>
    <w:qFormat/>
    <w:rsid w:val="000D325C"/>
    <w:pPr>
      <w:pBdr>
        <w:bottom w:val="single" w:sz="6" w:space="1" w:color="auto"/>
      </w:pBdr>
      <w:tabs>
        <w:tab w:val="center" w:pos="4153"/>
        <w:tab w:val="right" w:pos="8306"/>
      </w:tabs>
      <w:spacing w:line="240" w:lineRule="atLeast"/>
      <w:jc w:val="center"/>
    </w:pPr>
    <w:rPr>
      <w:rFonts w:ascii="Tahoma" w:hAnsi="Tahoma"/>
      <w:kern w:val="2"/>
      <w:sz w:val="18"/>
    </w:rPr>
  </w:style>
  <w:style w:type="paragraph" w:styleId="af7">
    <w:name w:val="Signature"/>
    <w:basedOn w:val="a"/>
    <w:autoRedefine/>
    <w:qFormat/>
    <w:rsid w:val="000D325C"/>
    <w:pPr>
      <w:adjustRightInd/>
      <w:spacing w:line="240" w:lineRule="auto"/>
      <w:ind w:leftChars="2100" w:left="100"/>
      <w:jc w:val="both"/>
      <w:textAlignment w:val="auto"/>
    </w:pPr>
    <w:rPr>
      <w:kern w:val="2"/>
      <w:sz w:val="21"/>
      <w:szCs w:val="24"/>
    </w:rPr>
  </w:style>
  <w:style w:type="paragraph" w:styleId="10">
    <w:name w:val="toc 1"/>
    <w:basedOn w:val="a"/>
    <w:next w:val="a"/>
    <w:autoRedefine/>
    <w:uiPriority w:val="39"/>
    <w:qFormat/>
    <w:rsid w:val="000D325C"/>
  </w:style>
  <w:style w:type="paragraph" w:styleId="42">
    <w:name w:val="List Continue 4"/>
    <w:basedOn w:val="a"/>
    <w:autoRedefine/>
    <w:qFormat/>
    <w:rsid w:val="000D325C"/>
    <w:pPr>
      <w:adjustRightInd/>
      <w:spacing w:line="240" w:lineRule="auto"/>
      <w:ind w:left="1680"/>
      <w:jc w:val="both"/>
      <w:textAlignment w:val="auto"/>
    </w:pPr>
    <w:rPr>
      <w:kern w:val="2"/>
      <w:sz w:val="21"/>
      <w:szCs w:val="24"/>
    </w:rPr>
  </w:style>
  <w:style w:type="paragraph" w:styleId="43">
    <w:name w:val="toc 4"/>
    <w:basedOn w:val="a"/>
    <w:next w:val="a"/>
    <w:autoRedefine/>
    <w:qFormat/>
    <w:rsid w:val="000D325C"/>
    <w:pPr>
      <w:ind w:leftChars="600" w:left="1260"/>
    </w:pPr>
  </w:style>
  <w:style w:type="paragraph" w:styleId="af8">
    <w:name w:val="Subtitle"/>
    <w:basedOn w:val="a"/>
    <w:autoRedefine/>
    <w:qFormat/>
    <w:rsid w:val="000D325C"/>
    <w:pPr>
      <w:adjustRightInd/>
      <w:spacing w:line="312" w:lineRule="auto"/>
      <w:jc w:val="center"/>
      <w:textAlignment w:val="auto"/>
      <w:outlineLvl w:val="1"/>
    </w:pPr>
    <w:rPr>
      <w:rFonts w:ascii="Arial" w:hAnsi="Arial" w:cs="Arial"/>
      <w:b/>
      <w:bCs/>
      <w:kern w:val="28"/>
      <w:sz w:val="32"/>
      <w:szCs w:val="32"/>
    </w:rPr>
  </w:style>
  <w:style w:type="paragraph" w:styleId="53">
    <w:name w:val="List Number 5"/>
    <w:basedOn w:val="a"/>
    <w:autoRedefine/>
    <w:qFormat/>
    <w:rsid w:val="000D325C"/>
    <w:pPr>
      <w:tabs>
        <w:tab w:val="left" w:pos="2040"/>
      </w:tabs>
      <w:adjustRightInd/>
      <w:spacing w:line="240" w:lineRule="auto"/>
      <w:ind w:leftChars="800" w:left="2040" w:hangingChars="200" w:hanging="360"/>
      <w:jc w:val="both"/>
      <w:textAlignment w:val="auto"/>
    </w:pPr>
    <w:rPr>
      <w:kern w:val="2"/>
      <w:sz w:val="21"/>
      <w:szCs w:val="24"/>
    </w:rPr>
  </w:style>
  <w:style w:type="paragraph" w:styleId="af9">
    <w:name w:val="List"/>
    <w:basedOn w:val="a"/>
    <w:qFormat/>
    <w:rsid w:val="000D325C"/>
    <w:pPr>
      <w:tabs>
        <w:tab w:val="left" w:pos="720"/>
      </w:tabs>
      <w:adjustRightInd/>
      <w:spacing w:line="240" w:lineRule="auto"/>
      <w:jc w:val="both"/>
      <w:textAlignment w:val="auto"/>
    </w:pPr>
    <w:rPr>
      <w:kern w:val="2"/>
      <w:sz w:val="21"/>
      <w:szCs w:val="24"/>
    </w:rPr>
  </w:style>
  <w:style w:type="paragraph" w:styleId="60">
    <w:name w:val="toc 6"/>
    <w:basedOn w:val="a"/>
    <w:next w:val="a"/>
    <w:qFormat/>
    <w:rsid w:val="000D325C"/>
    <w:pPr>
      <w:ind w:leftChars="1000" w:left="2100"/>
    </w:pPr>
  </w:style>
  <w:style w:type="paragraph" w:styleId="54">
    <w:name w:val="List 5"/>
    <w:basedOn w:val="a"/>
    <w:autoRedefine/>
    <w:qFormat/>
    <w:rsid w:val="000D325C"/>
    <w:pPr>
      <w:adjustRightInd/>
      <w:spacing w:line="240" w:lineRule="auto"/>
      <w:ind w:leftChars="800" w:left="100" w:hangingChars="200" w:hanging="200"/>
      <w:jc w:val="both"/>
      <w:textAlignment w:val="auto"/>
    </w:pPr>
    <w:rPr>
      <w:kern w:val="2"/>
      <w:sz w:val="21"/>
      <w:szCs w:val="24"/>
    </w:rPr>
  </w:style>
  <w:style w:type="paragraph" w:styleId="35">
    <w:name w:val="Body Text Indent 3"/>
    <w:basedOn w:val="a"/>
    <w:autoRedefine/>
    <w:qFormat/>
    <w:rsid w:val="000D325C"/>
    <w:pPr>
      <w:ind w:firstLine="570"/>
    </w:pPr>
    <w:rPr>
      <w:sz w:val="28"/>
    </w:rPr>
  </w:style>
  <w:style w:type="paragraph" w:styleId="24">
    <w:name w:val="toc 2"/>
    <w:basedOn w:val="a"/>
    <w:next w:val="a"/>
    <w:autoRedefine/>
    <w:uiPriority w:val="39"/>
    <w:qFormat/>
    <w:rsid w:val="000D325C"/>
    <w:pPr>
      <w:ind w:leftChars="200" w:left="420"/>
    </w:pPr>
  </w:style>
  <w:style w:type="paragraph" w:styleId="90">
    <w:name w:val="toc 9"/>
    <w:basedOn w:val="a"/>
    <w:next w:val="a"/>
    <w:qFormat/>
    <w:rsid w:val="000D325C"/>
    <w:pPr>
      <w:ind w:leftChars="1600" w:left="3360"/>
    </w:pPr>
  </w:style>
  <w:style w:type="paragraph" w:styleId="25">
    <w:name w:val="Body Text 2"/>
    <w:basedOn w:val="a"/>
    <w:autoRedefine/>
    <w:qFormat/>
    <w:rsid w:val="000D325C"/>
    <w:pPr>
      <w:adjustRightInd/>
      <w:spacing w:line="480" w:lineRule="auto"/>
      <w:jc w:val="both"/>
      <w:textAlignment w:val="auto"/>
    </w:pPr>
    <w:rPr>
      <w:kern w:val="2"/>
      <w:sz w:val="21"/>
      <w:szCs w:val="24"/>
    </w:rPr>
  </w:style>
  <w:style w:type="paragraph" w:styleId="44">
    <w:name w:val="List 4"/>
    <w:basedOn w:val="a"/>
    <w:autoRedefine/>
    <w:qFormat/>
    <w:rsid w:val="000D325C"/>
    <w:pPr>
      <w:adjustRightInd/>
      <w:spacing w:line="240" w:lineRule="auto"/>
      <w:ind w:leftChars="600" w:left="100" w:hangingChars="200" w:hanging="200"/>
      <w:jc w:val="both"/>
      <w:textAlignment w:val="auto"/>
    </w:pPr>
    <w:rPr>
      <w:kern w:val="2"/>
      <w:sz w:val="21"/>
      <w:szCs w:val="24"/>
    </w:rPr>
  </w:style>
  <w:style w:type="paragraph" w:styleId="26">
    <w:name w:val="List Continue 2"/>
    <w:basedOn w:val="a"/>
    <w:autoRedefine/>
    <w:qFormat/>
    <w:rsid w:val="000D325C"/>
    <w:pPr>
      <w:adjustRightInd/>
      <w:spacing w:line="240" w:lineRule="auto"/>
      <w:ind w:left="840"/>
      <w:jc w:val="both"/>
      <w:textAlignment w:val="auto"/>
    </w:pPr>
    <w:rPr>
      <w:kern w:val="2"/>
      <w:sz w:val="21"/>
      <w:szCs w:val="24"/>
    </w:rPr>
  </w:style>
  <w:style w:type="paragraph" w:styleId="afa">
    <w:name w:val="Message Header"/>
    <w:basedOn w:val="a"/>
    <w:autoRedefine/>
    <w:qFormat/>
    <w:rsid w:val="000D325C"/>
    <w:pPr>
      <w:pBdr>
        <w:top w:val="single" w:sz="6" w:space="1" w:color="auto"/>
        <w:left w:val="single" w:sz="6" w:space="1" w:color="auto"/>
        <w:bottom w:val="single" w:sz="6" w:space="1" w:color="auto"/>
        <w:right w:val="single" w:sz="6" w:space="1" w:color="auto"/>
      </w:pBdr>
      <w:shd w:val="pct20" w:color="auto" w:fill="auto"/>
      <w:adjustRightInd/>
      <w:spacing w:line="240" w:lineRule="auto"/>
      <w:ind w:leftChars="500" w:left="1080" w:hangingChars="500" w:hanging="1080"/>
      <w:jc w:val="both"/>
      <w:textAlignment w:val="auto"/>
    </w:pPr>
    <w:rPr>
      <w:rFonts w:ascii="Arial" w:hAnsi="Arial" w:cs="Arial"/>
      <w:kern w:val="2"/>
      <w:szCs w:val="24"/>
    </w:rPr>
  </w:style>
  <w:style w:type="paragraph" w:styleId="HTML0">
    <w:name w:val="HTML Preformatted"/>
    <w:basedOn w:val="a"/>
    <w:autoRedefine/>
    <w:qFormat/>
    <w:rsid w:val="000D325C"/>
    <w:pPr>
      <w:adjustRightInd/>
      <w:spacing w:line="240" w:lineRule="auto"/>
      <w:jc w:val="both"/>
      <w:textAlignment w:val="auto"/>
    </w:pPr>
    <w:rPr>
      <w:rFonts w:ascii="Courier New" w:hAnsi="Courier New" w:cs="Courier New"/>
      <w:kern w:val="2"/>
      <w:sz w:val="20"/>
    </w:rPr>
  </w:style>
  <w:style w:type="paragraph" w:styleId="afb">
    <w:name w:val="Normal (Web)"/>
    <w:basedOn w:val="a"/>
    <w:qFormat/>
    <w:rsid w:val="000D325C"/>
    <w:pPr>
      <w:widowControl/>
      <w:adjustRightInd/>
      <w:spacing w:beforeAutospacing="1" w:afterAutospacing="1" w:line="240" w:lineRule="auto"/>
      <w:textAlignment w:val="auto"/>
    </w:pPr>
    <w:rPr>
      <w:rFonts w:ascii="宋体" w:hAnsi="宋体" w:cs="宋体"/>
      <w:szCs w:val="24"/>
    </w:rPr>
  </w:style>
  <w:style w:type="paragraph" w:styleId="36">
    <w:name w:val="List Continue 3"/>
    <w:basedOn w:val="a"/>
    <w:qFormat/>
    <w:rsid w:val="000D325C"/>
    <w:pPr>
      <w:adjustRightInd/>
      <w:spacing w:line="240" w:lineRule="auto"/>
      <w:ind w:left="1260"/>
      <w:jc w:val="both"/>
      <w:textAlignment w:val="auto"/>
    </w:pPr>
    <w:rPr>
      <w:kern w:val="2"/>
      <w:sz w:val="21"/>
      <w:szCs w:val="24"/>
    </w:rPr>
  </w:style>
  <w:style w:type="paragraph" w:styleId="11">
    <w:name w:val="index 1"/>
    <w:basedOn w:val="a"/>
    <w:next w:val="a"/>
    <w:autoRedefine/>
    <w:qFormat/>
    <w:rsid w:val="000D325C"/>
    <w:pPr>
      <w:adjustRightInd/>
      <w:spacing w:line="240" w:lineRule="auto"/>
      <w:jc w:val="both"/>
      <w:textAlignment w:val="auto"/>
    </w:pPr>
    <w:rPr>
      <w:kern w:val="2"/>
      <w:sz w:val="21"/>
      <w:szCs w:val="24"/>
    </w:rPr>
  </w:style>
  <w:style w:type="paragraph" w:styleId="afc">
    <w:name w:val="Title"/>
    <w:basedOn w:val="a"/>
    <w:link w:val="Char7"/>
    <w:autoRedefine/>
    <w:qFormat/>
    <w:rsid w:val="000D325C"/>
    <w:pPr>
      <w:tabs>
        <w:tab w:val="left" w:pos="2700"/>
      </w:tabs>
      <w:adjustRightInd/>
      <w:spacing w:line="360" w:lineRule="auto"/>
      <w:jc w:val="center"/>
      <w:textAlignment w:val="auto"/>
      <w:outlineLvl w:val="0"/>
    </w:pPr>
    <w:rPr>
      <w:rFonts w:ascii="Tahoma" w:hAnsi="Tahoma"/>
      <w:b/>
      <w:kern w:val="2"/>
      <w:sz w:val="44"/>
    </w:rPr>
  </w:style>
  <w:style w:type="paragraph" w:styleId="afd">
    <w:name w:val="annotation subject"/>
    <w:basedOn w:val="aa"/>
    <w:next w:val="aa"/>
    <w:qFormat/>
    <w:rsid w:val="000D325C"/>
    <w:rPr>
      <w:b/>
      <w:bCs/>
    </w:rPr>
  </w:style>
  <w:style w:type="paragraph" w:styleId="afe">
    <w:name w:val="Body Text First Indent"/>
    <w:basedOn w:val="ad"/>
    <w:link w:val="Char8"/>
    <w:autoRedefine/>
    <w:qFormat/>
    <w:rsid w:val="000D325C"/>
    <w:pPr>
      <w:ind w:firstLineChars="100" w:firstLine="420"/>
    </w:pPr>
    <w:rPr>
      <w:sz w:val="21"/>
      <w:szCs w:val="24"/>
    </w:rPr>
  </w:style>
  <w:style w:type="paragraph" w:styleId="27">
    <w:name w:val="Body Text First Indent 2"/>
    <w:basedOn w:val="ae"/>
    <w:qFormat/>
    <w:rsid w:val="000D325C"/>
    <w:pPr>
      <w:adjustRightInd/>
      <w:ind w:leftChars="200" w:left="420" w:firstLineChars="200" w:firstLine="420"/>
      <w:jc w:val="both"/>
      <w:textAlignment w:val="auto"/>
    </w:pPr>
    <w:rPr>
      <w:rFonts w:ascii="Times New Roman" w:hAnsi="Times New Roman"/>
      <w:kern w:val="2"/>
      <w:sz w:val="21"/>
      <w:szCs w:val="24"/>
    </w:rPr>
  </w:style>
  <w:style w:type="character" w:styleId="aff">
    <w:name w:val="Strong"/>
    <w:qFormat/>
    <w:rsid w:val="000D325C"/>
    <w:rPr>
      <w:rFonts w:ascii="Tahoma" w:eastAsia="宋体" w:hAnsi="Tahoma"/>
      <w:b/>
      <w:bCs/>
      <w:kern w:val="2"/>
      <w:sz w:val="24"/>
      <w:szCs w:val="24"/>
      <w:lang w:val="en-US" w:eastAsia="zh-CN" w:bidi="ar-SA"/>
    </w:rPr>
  </w:style>
  <w:style w:type="character" w:styleId="aff0">
    <w:name w:val="page number"/>
    <w:qFormat/>
    <w:rsid w:val="000D325C"/>
  </w:style>
  <w:style w:type="character" w:styleId="aff1">
    <w:name w:val="FollowedHyperlink"/>
    <w:autoRedefine/>
    <w:qFormat/>
    <w:rsid w:val="000D325C"/>
    <w:rPr>
      <w:rFonts w:ascii="Tahoma" w:eastAsia="宋体" w:hAnsi="Tahoma"/>
      <w:color w:val="800080"/>
      <w:kern w:val="2"/>
      <w:sz w:val="24"/>
      <w:szCs w:val="24"/>
      <w:u w:val="single"/>
      <w:lang w:val="en-US" w:eastAsia="zh-CN" w:bidi="ar-SA"/>
    </w:rPr>
  </w:style>
  <w:style w:type="character" w:styleId="aff2">
    <w:name w:val="Emphasis"/>
    <w:autoRedefine/>
    <w:qFormat/>
    <w:rsid w:val="000D325C"/>
    <w:rPr>
      <w:rFonts w:ascii="Tahoma" w:hAnsi="Tahoma"/>
      <w:kern w:val="2"/>
      <w:sz w:val="24"/>
    </w:rPr>
  </w:style>
  <w:style w:type="character" w:styleId="aff3">
    <w:name w:val="Hyperlink"/>
    <w:autoRedefine/>
    <w:uiPriority w:val="99"/>
    <w:qFormat/>
    <w:rsid w:val="000D325C"/>
    <w:rPr>
      <w:rFonts w:ascii="Tahoma" w:hAnsi="Tahoma"/>
      <w:color w:val="0A68AE"/>
      <w:kern w:val="2"/>
      <w:sz w:val="24"/>
      <w:u w:val="none"/>
    </w:rPr>
  </w:style>
  <w:style w:type="character" w:styleId="aff4">
    <w:name w:val="annotation reference"/>
    <w:qFormat/>
    <w:rsid w:val="000D325C"/>
    <w:rPr>
      <w:rFonts w:ascii="Tahoma" w:hAnsi="Tahoma"/>
      <w:kern w:val="2"/>
      <w:sz w:val="21"/>
      <w:szCs w:val="21"/>
    </w:rPr>
  </w:style>
  <w:style w:type="paragraph" w:customStyle="1" w:styleId="5H512heading5Level3-ih5PIM5h51headiFr">
    <w:name w:val="样式 样式 标题 5H5口口1口2heading 5Level 3 - i第四层条h5PIM 5h51headi... + Fr..."/>
    <w:basedOn w:val="a"/>
    <w:autoRedefine/>
    <w:qFormat/>
    <w:rsid w:val="000D325C"/>
    <w:pPr>
      <w:numPr>
        <w:ilvl w:val="4"/>
        <w:numId w:val="1"/>
      </w:numPr>
      <w:spacing w:line="360" w:lineRule="auto"/>
    </w:pPr>
    <w:rPr>
      <w:rFonts w:ascii="Tahoma" w:hAnsi="Tahoma"/>
      <w:kern w:val="2"/>
    </w:rPr>
  </w:style>
  <w:style w:type="character" w:customStyle="1" w:styleId="1Char">
    <w:name w:val="标题 1 Char"/>
    <w:link w:val="1"/>
    <w:autoRedefine/>
    <w:qFormat/>
    <w:rsid w:val="000D325C"/>
    <w:rPr>
      <w:rFonts w:ascii="Tahoma" w:eastAsia="宋体" w:hAnsi="Tahoma"/>
      <w:b/>
      <w:bCs/>
      <w:kern w:val="44"/>
      <w:sz w:val="44"/>
      <w:szCs w:val="44"/>
      <w:lang w:val="en-US" w:eastAsia="zh-CN" w:bidi="ar-SA"/>
    </w:rPr>
  </w:style>
  <w:style w:type="character" w:customStyle="1" w:styleId="2Char">
    <w:name w:val="标题 2 Char"/>
    <w:link w:val="2"/>
    <w:autoRedefine/>
    <w:qFormat/>
    <w:rsid w:val="000D325C"/>
    <w:rPr>
      <w:rFonts w:ascii="Arial" w:eastAsia="黑体" w:hAnsi="Arial"/>
      <w:b/>
      <w:bCs/>
      <w:kern w:val="2"/>
      <w:sz w:val="32"/>
      <w:szCs w:val="32"/>
      <w:lang w:val="en-US" w:eastAsia="zh-CN" w:bidi="ar-SA"/>
    </w:rPr>
  </w:style>
  <w:style w:type="character" w:customStyle="1" w:styleId="3Char">
    <w:name w:val="标题 3 Char"/>
    <w:link w:val="3"/>
    <w:autoRedefine/>
    <w:qFormat/>
    <w:rsid w:val="000D325C"/>
    <w:rPr>
      <w:rFonts w:ascii="Tahoma" w:eastAsia="宋体" w:hAnsi="Tahoma"/>
      <w:b/>
      <w:bCs/>
      <w:kern w:val="2"/>
      <w:sz w:val="32"/>
      <w:szCs w:val="32"/>
      <w:lang w:val="en-US" w:eastAsia="zh-CN" w:bidi="ar-SA"/>
    </w:rPr>
  </w:style>
  <w:style w:type="character" w:customStyle="1" w:styleId="4Char">
    <w:name w:val="标题 4 Char"/>
    <w:link w:val="4"/>
    <w:autoRedefine/>
    <w:qFormat/>
    <w:rsid w:val="000D325C"/>
    <w:rPr>
      <w:rFonts w:ascii="Arial" w:eastAsia="黑体" w:hAnsi="Arial"/>
      <w:b/>
      <w:bCs/>
      <w:kern w:val="2"/>
      <w:sz w:val="28"/>
      <w:szCs w:val="28"/>
      <w:lang w:val="en-US" w:eastAsia="zh-CN" w:bidi="ar-SA"/>
    </w:rPr>
  </w:style>
  <w:style w:type="character" w:customStyle="1" w:styleId="5Char">
    <w:name w:val="标题 5 Char"/>
    <w:link w:val="5"/>
    <w:autoRedefine/>
    <w:qFormat/>
    <w:rsid w:val="000D325C"/>
    <w:rPr>
      <w:rFonts w:ascii="Tahoma" w:eastAsia="宋体" w:hAnsi="Tahoma"/>
      <w:b/>
      <w:bCs/>
      <w:kern w:val="2"/>
      <w:sz w:val="28"/>
      <w:szCs w:val="28"/>
      <w:lang w:val="en-US" w:eastAsia="zh-CN" w:bidi="ar-SA"/>
    </w:rPr>
  </w:style>
  <w:style w:type="character" w:customStyle="1" w:styleId="6Char">
    <w:name w:val="标题 6 Char"/>
    <w:link w:val="6"/>
    <w:qFormat/>
    <w:rsid w:val="000D325C"/>
    <w:rPr>
      <w:rFonts w:ascii="Arial" w:eastAsia="黑体" w:hAnsi="Arial"/>
      <w:b/>
      <w:bCs/>
      <w:kern w:val="2"/>
      <w:sz w:val="24"/>
      <w:szCs w:val="24"/>
      <w:lang w:val="en-US" w:eastAsia="zh-CN" w:bidi="ar-SA"/>
    </w:rPr>
  </w:style>
  <w:style w:type="character" w:customStyle="1" w:styleId="7Char">
    <w:name w:val="标题 7 Char"/>
    <w:link w:val="7"/>
    <w:qFormat/>
    <w:rsid w:val="000D325C"/>
    <w:rPr>
      <w:rFonts w:ascii="Tahoma" w:eastAsia="宋体" w:hAnsi="Tahoma"/>
      <w:b/>
      <w:bCs/>
      <w:kern w:val="2"/>
      <w:sz w:val="24"/>
      <w:szCs w:val="24"/>
      <w:lang w:val="en-US" w:eastAsia="zh-CN" w:bidi="ar-SA"/>
    </w:rPr>
  </w:style>
  <w:style w:type="character" w:customStyle="1" w:styleId="8Char">
    <w:name w:val="标题 8 Char"/>
    <w:link w:val="8"/>
    <w:autoRedefine/>
    <w:qFormat/>
    <w:rsid w:val="000D325C"/>
    <w:rPr>
      <w:rFonts w:ascii="Arial" w:eastAsia="黑体" w:hAnsi="Arial"/>
      <w:kern w:val="2"/>
      <w:sz w:val="24"/>
      <w:szCs w:val="24"/>
      <w:lang w:val="en-US" w:eastAsia="zh-CN" w:bidi="ar-SA"/>
    </w:rPr>
  </w:style>
  <w:style w:type="character" w:customStyle="1" w:styleId="9Char">
    <w:name w:val="标题 9 Char"/>
    <w:link w:val="9"/>
    <w:autoRedefine/>
    <w:qFormat/>
    <w:rsid w:val="000D325C"/>
    <w:rPr>
      <w:rFonts w:ascii="Arial" w:eastAsia="黑体" w:hAnsi="Arial"/>
      <w:kern w:val="2"/>
      <w:sz w:val="21"/>
      <w:szCs w:val="21"/>
      <w:lang w:val="en-US" w:eastAsia="zh-CN" w:bidi="ar-SA"/>
    </w:rPr>
  </w:style>
  <w:style w:type="character" w:customStyle="1" w:styleId="Char">
    <w:name w:val="文档结构图 Char"/>
    <w:link w:val="a9"/>
    <w:autoRedefine/>
    <w:qFormat/>
    <w:rsid w:val="000D325C"/>
    <w:rPr>
      <w:rFonts w:ascii="Tahoma" w:eastAsia="宋体" w:hAnsi="Tahoma"/>
      <w:kern w:val="2"/>
      <w:sz w:val="24"/>
      <w:lang w:val="en-US" w:eastAsia="zh-CN" w:bidi="ar-SA"/>
    </w:rPr>
  </w:style>
  <w:style w:type="character" w:customStyle="1" w:styleId="Char0">
    <w:name w:val="批注文字 Char"/>
    <w:link w:val="aa"/>
    <w:autoRedefine/>
    <w:qFormat/>
    <w:rsid w:val="000D325C"/>
    <w:rPr>
      <w:kern w:val="2"/>
      <w:sz w:val="21"/>
      <w:szCs w:val="24"/>
    </w:rPr>
  </w:style>
  <w:style w:type="character" w:customStyle="1" w:styleId="Char1">
    <w:name w:val="正文文本 Char"/>
    <w:link w:val="ad"/>
    <w:autoRedefine/>
    <w:qFormat/>
    <w:rsid w:val="000D325C"/>
    <w:rPr>
      <w:rFonts w:ascii="Tahoma" w:eastAsia="宋体" w:hAnsi="Tahoma"/>
      <w:kern w:val="2"/>
      <w:sz w:val="28"/>
      <w:lang w:val="en-US" w:eastAsia="zh-CN" w:bidi="ar-SA"/>
    </w:rPr>
  </w:style>
  <w:style w:type="character" w:customStyle="1" w:styleId="Char2">
    <w:name w:val="正文文本缩进 Char"/>
    <w:link w:val="ae"/>
    <w:autoRedefine/>
    <w:qFormat/>
    <w:rsid w:val="000D325C"/>
    <w:rPr>
      <w:rFonts w:ascii="宋体" w:eastAsia="宋体" w:hAnsi="宋体"/>
      <w:kern w:val="2"/>
      <w:sz w:val="24"/>
      <w:szCs w:val="21"/>
      <w:lang w:val="en-US" w:eastAsia="zh-CN" w:bidi="ar-SA"/>
    </w:rPr>
  </w:style>
  <w:style w:type="character" w:customStyle="1" w:styleId="Char3">
    <w:name w:val="纯文本 Char"/>
    <w:link w:val="af1"/>
    <w:qFormat/>
    <w:rsid w:val="000D325C"/>
    <w:rPr>
      <w:rFonts w:ascii="宋体" w:eastAsia="宋体" w:hAnsi="Courier New"/>
      <w:kern w:val="2"/>
      <w:sz w:val="21"/>
      <w:szCs w:val="21"/>
      <w:lang w:val="en-US" w:eastAsia="zh-CN" w:bidi="ar-SA"/>
    </w:rPr>
  </w:style>
  <w:style w:type="character" w:customStyle="1" w:styleId="2Char0">
    <w:name w:val="正文文本缩进 2 Char"/>
    <w:link w:val="23"/>
    <w:qFormat/>
    <w:rsid w:val="000D325C"/>
    <w:rPr>
      <w:rFonts w:ascii="宋体" w:eastAsia="宋体" w:hAnsi="宋体"/>
      <w:kern w:val="2"/>
      <w:sz w:val="24"/>
      <w:szCs w:val="21"/>
      <w:lang w:val="en-US" w:eastAsia="zh-CN" w:bidi="ar-SA"/>
    </w:rPr>
  </w:style>
  <w:style w:type="character" w:customStyle="1" w:styleId="Char4">
    <w:name w:val="批注框文本 Char"/>
    <w:link w:val="af3"/>
    <w:autoRedefine/>
    <w:qFormat/>
    <w:rsid w:val="000D325C"/>
    <w:rPr>
      <w:rFonts w:ascii="Tahoma" w:eastAsia="宋体" w:hAnsi="Tahoma"/>
      <w:kern w:val="2"/>
      <w:sz w:val="18"/>
      <w:szCs w:val="18"/>
      <w:lang w:val="en-US" w:eastAsia="zh-CN" w:bidi="ar-SA"/>
    </w:rPr>
  </w:style>
  <w:style w:type="character" w:customStyle="1" w:styleId="Char5">
    <w:name w:val="页脚 Char"/>
    <w:link w:val="af4"/>
    <w:qFormat/>
    <w:rsid w:val="000D325C"/>
    <w:rPr>
      <w:rFonts w:ascii="Tahoma" w:eastAsia="宋体" w:hAnsi="Tahoma"/>
      <w:kern w:val="2"/>
      <w:sz w:val="18"/>
      <w:lang w:val="en-US" w:eastAsia="zh-CN" w:bidi="ar-SA"/>
    </w:rPr>
  </w:style>
  <w:style w:type="character" w:customStyle="1" w:styleId="Char6">
    <w:name w:val="页眉 Char"/>
    <w:link w:val="af6"/>
    <w:autoRedefine/>
    <w:qFormat/>
    <w:rsid w:val="000D325C"/>
    <w:rPr>
      <w:rFonts w:ascii="Tahoma" w:eastAsia="宋体" w:hAnsi="Tahoma"/>
      <w:kern w:val="2"/>
      <w:sz w:val="18"/>
      <w:lang w:val="en-US" w:eastAsia="zh-CN" w:bidi="ar-SA"/>
    </w:rPr>
  </w:style>
  <w:style w:type="character" w:customStyle="1" w:styleId="Char7">
    <w:name w:val="标题 Char"/>
    <w:link w:val="afc"/>
    <w:autoRedefine/>
    <w:qFormat/>
    <w:rsid w:val="000D325C"/>
    <w:rPr>
      <w:rFonts w:ascii="Tahoma" w:eastAsia="宋体" w:hAnsi="Tahoma"/>
      <w:b/>
      <w:kern w:val="2"/>
      <w:sz w:val="44"/>
      <w:lang w:val="en-US" w:eastAsia="zh-CN" w:bidi="ar-SA"/>
    </w:rPr>
  </w:style>
  <w:style w:type="character" w:customStyle="1" w:styleId="Char8">
    <w:name w:val="正文首行缩进 Char"/>
    <w:link w:val="afe"/>
    <w:autoRedefine/>
    <w:qFormat/>
    <w:rsid w:val="000D325C"/>
    <w:rPr>
      <w:rFonts w:ascii="Tahoma" w:eastAsia="宋体" w:hAnsi="Tahoma"/>
      <w:kern w:val="2"/>
      <w:sz w:val="21"/>
      <w:szCs w:val="24"/>
      <w:lang w:val="en-US" w:eastAsia="zh-CN" w:bidi="ar-SA"/>
    </w:rPr>
  </w:style>
  <w:style w:type="character" w:customStyle="1" w:styleId="hover36">
    <w:name w:val="hover36"/>
    <w:autoRedefine/>
    <w:qFormat/>
    <w:rsid w:val="000D325C"/>
    <w:rPr>
      <w:rFonts w:ascii="Tahoma" w:hAnsi="Tahoma"/>
      <w:color w:val="666666"/>
      <w:kern w:val="2"/>
      <w:sz w:val="24"/>
      <w:shd w:val="clear" w:color="auto" w:fill="EAEAEA"/>
    </w:rPr>
  </w:style>
  <w:style w:type="character" w:customStyle="1" w:styleId="bdsnopic">
    <w:name w:val="bds_nopic"/>
    <w:autoRedefine/>
    <w:qFormat/>
    <w:rsid w:val="000D325C"/>
  </w:style>
  <w:style w:type="character" w:customStyle="1" w:styleId="f14lh15">
    <w:name w:val="f14 lh15"/>
    <w:autoRedefine/>
    <w:qFormat/>
    <w:rsid w:val="000D325C"/>
  </w:style>
  <w:style w:type="character" w:customStyle="1" w:styleId="CharChar8">
    <w:name w:val="Char Char8"/>
    <w:qFormat/>
    <w:rsid w:val="000D325C"/>
    <w:rPr>
      <w:rFonts w:ascii="宋体" w:eastAsia="宋体" w:hAnsi="Courier New" w:cs="Courier New"/>
      <w:kern w:val="2"/>
      <w:sz w:val="24"/>
      <w:szCs w:val="21"/>
    </w:rPr>
  </w:style>
  <w:style w:type="character" w:customStyle="1" w:styleId="bdsnopic1">
    <w:name w:val="bds_nopic1"/>
    <w:autoRedefine/>
    <w:qFormat/>
    <w:rsid w:val="000D325C"/>
  </w:style>
  <w:style w:type="character" w:customStyle="1" w:styleId="Char9">
    <w:name w:val="孙普文字 Char"/>
    <w:autoRedefine/>
    <w:qFormat/>
    <w:rsid w:val="000D325C"/>
    <w:rPr>
      <w:rFonts w:ascii="宋体" w:eastAsia="宋体" w:hAnsi="Times New Roman" w:cs="Times New Roman"/>
      <w:kern w:val="0"/>
      <w:sz w:val="24"/>
      <w:szCs w:val="20"/>
    </w:rPr>
  </w:style>
  <w:style w:type="character" w:customStyle="1" w:styleId="CharCharCharChar">
    <w:name w:val="段落正文 Char Char Char Char"/>
    <w:link w:val="CharChar"/>
    <w:qFormat/>
    <w:rsid w:val="000D325C"/>
    <w:rPr>
      <w:rFonts w:ascii="Tahoma" w:eastAsia="宋体" w:hAnsi="Tahoma"/>
      <w:spacing w:val="2"/>
      <w:kern w:val="2"/>
      <w:sz w:val="24"/>
      <w:szCs w:val="24"/>
      <w:lang w:val="en-US" w:eastAsia="zh-CN" w:bidi="ar-SA"/>
    </w:rPr>
  </w:style>
  <w:style w:type="paragraph" w:customStyle="1" w:styleId="CharChar">
    <w:name w:val="段落正文 Char Char"/>
    <w:basedOn w:val="a"/>
    <w:link w:val="CharCharCharChar"/>
    <w:autoRedefine/>
    <w:qFormat/>
    <w:rsid w:val="000D325C"/>
    <w:pPr>
      <w:adjustRightInd/>
      <w:spacing w:beforeLines="50" w:line="360" w:lineRule="auto"/>
      <w:ind w:firstLineChars="200" w:firstLine="200"/>
      <w:jc w:val="both"/>
      <w:textAlignment w:val="auto"/>
    </w:pPr>
    <w:rPr>
      <w:rFonts w:ascii="Tahoma" w:hAnsi="Tahoma"/>
      <w:spacing w:val="2"/>
      <w:kern w:val="2"/>
      <w:szCs w:val="24"/>
    </w:rPr>
  </w:style>
  <w:style w:type="character" w:customStyle="1" w:styleId="CharCharCharCharCharChar">
    <w:name w:val="表格文本 Char Char Char Char Char Char"/>
    <w:link w:val="CharCharCharChar0"/>
    <w:autoRedefine/>
    <w:qFormat/>
    <w:rsid w:val="000D325C"/>
    <w:rPr>
      <w:rFonts w:ascii="Arial" w:eastAsia="宋体" w:hAnsi="Arial" w:cs="Arial"/>
      <w:color w:val="000000"/>
      <w:kern w:val="2"/>
      <w:sz w:val="21"/>
      <w:szCs w:val="21"/>
      <w:lang w:val="en-US" w:eastAsia="zh-CN" w:bidi="ar-SA"/>
    </w:rPr>
  </w:style>
  <w:style w:type="paragraph" w:customStyle="1" w:styleId="CharCharCharChar0">
    <w:name w:val="表格文本 Char Char Char Char"/>
    <w:basedOn w:val="a"/>
    <w:link w:val="CharCharCharCharCharChar"/>
    <w:qFormat/>
    <w:rsid w:val="000D325C"/>
    <w:pPr>
      <w:tabs>
        <w:tab w:val="decimal" w:pos="0"/>
      </w:tabs>
      <w:autoSpaceDE w:val="0"/>
      <w:autoSpaceDN w:val="0"/>
      <w:spacing w:line="300" w:lineRule="auto"/>
      <w:jc w:val="center"/>
      <w:textAlignment w:val="auto"/>
    </w:pPr>
    <w:rPr>
      <w:rFonts w:ascii="Arial" w:hAnsi="Arial" w:cs="Arial"/>
      <w:color w:val="000000"/>
      <w:kern w:val="2"/>
      <w:sz w:val="21"/>
      <w:szCs w:val="21"/>
    </w:rPr>
  </w:style>
  <w:style w:type="character" w:customStyle="1" w:styleId="sm">
    <w:name w:val="sm"/>
    <w:autoRedefine/>
    <w:qFormat/>
    <w:rsid w:val="000D325C"/>
    <w:rPr>
      <w:rFonts w:ascii="Tahoma" w:hAnsi="Tahoma"/>
      <w:color w:val="666666"/>
      <w:kern w:val="2"/>
      <w:sz w:val="18"/>
      <w:szCs w:val="18"/>
    </w:rPr>
  </w:style>
  <w:style w:type="character" w:customStyle="1" w:styleId="1CharChar">
    <w:name w:val="样式1 Char Char"/>
    <w:qFormat/>
    <w:rsid w:val="000D325C"/>
    <w:rPr>
      <w:rFonts w:ascii="宋体" w:eastAsia="宋体" w:hAnsi="宋体"/>
      <w:kern w:val="2"/>
      <w:sz w:val="21"/>
      <w:szCs w:val="21"/>
      <w:lang w:val="en-US" w:eastAsia="zh-CN" w:bidi="ar-SA"/>
    </w:rPr>
  </w:style>
  <w:style w:type="character" w:customStyle="1" w:styleId="hover32">
    <w:name w:val="hover32"/>
    <w:qFormat/>
    <w:rsid w:val="000D325C"/>
    <w:rPr>
      <w:rFonts w:ascii="Tahoma" w:hAnsi="Tahoma"/>
      <w:color w:val="666666"/>
      <w:kern w:val="2"/>
      <w:sz w:val="24"/>
      <w:shd w:val="clear" w:color="auto" w:fill="EAEAEA"/>
    </w:rPr>
  </w:style>
  <w:style w:type="character" w:customStyle="1" w:styleId="bsharetext">
    <w:name w:val="bsharetext"/>
    <w:qFormat/>
    <w:rsid w:val="000D325C"/>
  </w:style>
  <w:style w:type="character" w:customStyle="1" w:styleId="bdsnopic2">
    <w:name w:val="bds_nopic2"/>
    <w:autoRedefine/>
    <w:qFormat/>
    <w:rsid w:val="000D325C"/>
  </w:style>
  <w:style w:type="character" w:customStyle="1" w:styleId="spanparamvalue">
    <w:name w:val="span_paramvalue"/>
    <w:autoRedefine/>
    <w:qFormat/>
    <w:rsid w:val="000D325C"/>
  </w:style>
  <w:style w:type="character" w:customStyle="1" w:styleId="CharChar0">
    <w:name w:val="正文文字 Char Char"/>
    <w:link w:val="aff5"/>
    <w:autoRedefine/>
    <w:qFormat/>
    <w:rsid w:val="000D325C"/>
    <w:rPr>
      <w:kern w:val="2"/>
      <w:sz w:val="24"/>
      <w:szCs w:val="24"/>
      <w:lang w:bidi="ar-SA"/>
    </w:rPr>
  </w:style>
  <w:style w:type="paragraph" w:customStyle="1" w:styleId="aff5">
    <w:name w:val="正文文字"/>
    <w:basedOn w:val="a"/>
    <w:link w:val="CharChar0"/>
    <w:qFormat/>
    <w:rsid w:val="000D325C"/>
    <w:pPr>
      <w:adjustRightInd/>
      <w:spacing w:line="360" w:lineRule="auto"/>
      <w:ind w:firstLineChars="200" w:firstLine="480"/>
      <w:jc w:val="both"/>
      <w:textAlignment w:val="auto"/>
    </w:pPr>
    <w:rPr>
      <w:kern w:val="2"/>
      <w:szCs w:val="24"/>
    </w:rPr>
  </w:style>
  <w:style w:type="character" w:customStyle="1" w:styleId="CharChar1">
    <w:name w:val="文档正文 Char Char"/>
    <w:link w:val="aff6"/>
    <w:autoRedefine/>
    <w:qFormat/>
    <w:rsid w:val="000D325C"/>
    <w:rPr>
      <w:rFonts w:ascii="长城仿宋" w:eastAsia="长城仿宋" w:hAnsi="Tahoma"/>
      <w:kern w:val="2"/>
      <w:sz w:val="28"/>
      <w:lang w:val="en-US" w:eastAsia="zh-CN" w:bidi="ar-SA"/>
    </w:rPr>
  </w:style>
  <w:style w:type="paragraph" w:customStyle="1" w:styleId="aff6">
    <w:name w:val="文档正文"/>
    <w:basedOn w:val="a"/>
    <w:link w:val="CharChar1"/>
    <w:qFormat/>
    <w:rsid w:val="000D325C"/>
    <w:pPr>
      <w:spacing w:line="312" w:lineRule="atLeast"/>
      <w:ind w:firstLine="567"/>
      <w:jc w:val="both"/>
    </w:pPr>
    <w:rPr>
      <w:rFonts w:ascii="长城仿宋" w:eastAsia="长城仿宋" w:hAnsi="Tahoma"/>
      <w:kern w:val="2"/>
      <w:sz w:val="28"/>
    </w:rPr>
  </w:style>
  <w:style w:type="character" w:customStyle="1" w:styleId="lhyx">
    <w:name w:val="lh_yx"/>
    <w:qFormat/>
    <w:rsid w:val="000D325C"/>
    <w:rPr>
      <w:rFonts w:ascii="Tahoma" w:hAnsi="Tahoma"/>
      <w:kern w:val="2"/>
      <w:sz w:val="24"/>
      <w:shd w:val="clear" w:color="auto" w:fill="FF6600"/>
    </w:rPr>
  </w:style>
  <w:style w:type="character" w:customStyle="1" w:styleId="Char10">
    <w:name w:val="表正文 Char1"/>
    <w:autoRedefine/>
    <w:qFormat/>
    <w:rsid w:val="000D325C"/>
    <w:rPr>
      <w:rFonts w:ascii="Tahoma" w:eastAsia="宋体" w:hAnsi="Tahoma"/>
      <w:kern w:val="2"/>
      <w:sz w:val="24"/>
      <w:lang w:val="en-US" w:eastAsia="zh-CN" w:bidi="ar-SA"/>
    </w:rPr>
  </w:style>
  <w:style w:type="character" w:customStyle="1" w:styleId="dqjdt">
    <w:name w:val="dq_jdt"/>
    <w:autoRedefine/>
    <w:qFormat/>
    <w:rsid w:val="000D325C"/>
    <w:rPr>
      <w:rFonts w:ascii="Tahoma" w:hAnsi="Tahoma"/>
      <w:color w:val="FFFFFF"/>
      <w:kern w:val="2"/>
      <w:sz w:val="24"/>
    </w:rPr>
  </w:style>
  <w:style w:type="character" w:customStyle="1" w:styleId="style11">
    <w:name w:val="style11"/>
    <w:autoRedefine/>
    <w:qFormat/>
    <w:rsid w:val="000D325C"/>
    <w:rPr>
      <w:rFonts w:ascii="Arial" w:eastAsia="宋体" w:hAnsi="Arial" w:cs="Arial" w:hint="default"/>
      <w:kern w:val="2"/>
      <w:sz w:val="24"/>
      <w:szCs w:val="24"/>
      <w:lang w:val="en-US" w:eastAsia="zh-CN" w:bidi="ar-SA"/>
    </w:rPr>
  </w:style>
  <w:style w:type="character" w:customStyle="1" w:styleId="hover35">
    <w:name w:val="hover35"/>
    <w:autoRedefine/>
    <w:qFormat/>
    <w:rsid w:val="000D325C"/>
    <w:rPr>
      <w:rFonts w:ascii="Tahoma" w:hAnsi="Tahoma"/>
      <w:color w:val="666666"/>
      <w:kern w:val="2"/>
      <w:sz w:val="24"/>
      <w:shd w:val="clear" w:color="auto" w:fill="EAEAEA"/>
    </w:rPr>
  </w:style>
  <w:style w:type="character" w:customStyle="1" w:styleId="hover33">
    <w:name w:val="hover33"/>
    <w:autoRedefine/>
    <w:qFormat/>
    <w:rsid w:val="000D325C"/>
    <w:rPr>
      <w:rFonts w:ascii="Tahoma" w:hAnsi="Tahoma"/>
      <w:color w:val="666666"/>
      <w:kern w:val="2"/>
      <w:sz w:val="24"/>
      <w:shd w:val="clear" w:color="auto" w:fill="EAEAEA"/>
    </w:rPr>
  </w:style>
  <w:style w:type="character" w:customStyle="1" w:styleId="bdsmore">
    <w:name w:val="bds_more"/>
    <w:qFormat/>
    <w:rsid w:val="000D325C"/>
  </w:style>
  <w:style w:type="character" w:customStyle="1" w:styleId="Char20">
    <w:name w:val="Char2"/>
    <w:qFormat/>
    <w:rsid w:val="000D325C"/>
    <w:rPr>
      <w:rFonts w:ascii="Arial" w:eastAsia="黑体" w:hAnsi="Arial"/>
      <w:b/>
      <w:bCs/>
      <w:kern w:val="2"/>
      <w:sz w:val="28"/>
      <w:szCs w:val="28"/>
      <w:lang w:val="en-US" w:eastAsia="zh-CN" w:bidi="ar-SA"/>
    </w:rPr>
  </w:style>
  <w:style w:type="character" w:customStyle="1" w:styleId="content1">
    <w:name w:val="content1"/>
    <w:qFormat/>
    <w:rsid w:val="000D325C"/>
    <w:rPr>
      <w:rFonts w:ascii="ˎ̥" w:hAnsi="ˎ̥" w:hint="default"/>
      <w:color w:val="000000"/>
      <w:kern w:val="2"/>
      <w:sz w:val="22"/>
      <w:szCs w:val="22"/>
      <w:u w:val="none"/>
    </w:rPr>
  </w:style>
  <w:style w:type="character" w:customStyle="1" w:styleId="hover34">
    <w:name w:val="hover34"/>
    <w:autoRedefine/>
    <w:qFormat/>
    <w:rsid w:val="000D325C"/>
    <w:rPr>
      <w:rFonts w:ascii="Tahoma" w:hAnsi="Tahoma"/>
      <w:color w:val="999999"/>
      <w:kern w:val="2"/>
      <w:sz w:val="24"/>
      <w:shd w:val="clear" w:color="auto" w:fill="EAEAEA"/>
    </w:rPr>
  </w:style>
  <w:style w:type="character" w:customStyle="1" w:styleId="CharChar2">
    <w:name w:val="缺省文本 Char Char"/>
    <w:link w:val="aff7"/>
    <w:autoRedefine/>
    <w:qFormat/>
    <w:rsid w:val="000D325C"/>
    <w:rPr>
      <w:rFonts w:ascii="Tahoma" w:eastAsia="宋体" w:hAnsi="Tahoma"/>
      <w:kern w:val="2"/>
      <w:sz w:val="24"/>
      <w:szCs w:val="24"/>
      <w:lang w:val="en-US" w:eastAsia="zh-CN" w:bidi="ar-SA"/>
    </w:rPr>
  </w:style>
  <w:style w:type="paragraph" w:customStyle="1" w:styleId="aff7">
    <w:name w:val="缺省文本"/>
    <w:basedOn w:val="a"/>
    <w:link w:val="CharChar2"/>
    <w:autoRedefine/>
    <w:qFormat/>
    <w:rsid w:val="000D325C"/>
    <w:pPr>
      <w:autoSpaceDE w:val="0"/>
      <w:autoSpaceDN w:val="0"/>
      <w:spacing w:line="240" w:lineRule="auto"/>
      <w:ind w:firstLine="454"/>
      <w:jc w:val="both"/>
      <w:textAlignment w:val="auto"/>
    </w:pPr>
    <w:rPr>
      <w:rFonts w:ascii="Tahoma" w:hAnsi="Tahoma"/>
      <w:kern w:val="2"/>
      <w:szCs w:val="24"/>
    </w:rPr>
  </w:style>
  <w:style w:type="character" w:customStyle="1" w:styleId="CharChar15">
    <w:name w:val="Char Char15"/>
    <w:qFormat/>
    <w:rsid w:val="000D325C"/>
    <w:rPr>
      <w:rFonts w:ascii="Tahoma" w:hAnsi="Tahoma"/>
      <w:b/>
      <w:bCs/>
      <w:kern w:val="2"/>
      <w:sz w:val="32"/>
      <w:szCs w:val="32"/>
    </w:rPr>
  </w:style>
  <w:style w:type="paragraph" w:customStyle="1" w:styleId="11212">
    <w:name w:val="样式 标题 1 + 四号 居中 段前: 12 磅 段后: 12 磅 行距: 单倍行距"/>
    <w:basedOn w:val="1"/>
    <w:qFormat/>
    <w:rsid w:val="000D325C"/>
    <w:pPr>
      <w:spacing w:line="240" w:lineRule="auto"/>
      <w:jc w:val="center"/>
    </w:pPr>
    <w:rPr>
      <w:sz w:val="28"/>
      <w:szCs w:val="20"/>
    </w:rPr>
  </w:style>
  <w:style w:type="paragraph" w:customStyle="1" w:styleId="aff8">
    <w:name w:val="方案项目"/>
    <w:basedOn w:val="a"/>
    <w:qFormat/>
    <w:rsid w:val="000D325C"/>
    <w:pPr>
      <w:tabs>
        <w:tab w:val="left" w:pos="360"/>
        <w:tab w:val="left" w:pos="2700"/>
      </w:tabs>
      <w:snapToGrid w:val="0"/>
      <w:spacing w:line="360" w:lineRule="auto"/>
      <w:ind w:left="567"/>
    </w:pPr>
    <w:rPr>
      <w:rFonts w:ascii="Arial" w:hAnsi="Arial"/>
      <w:bCs/>
      <w:snapToGrid w:val="0"/>
      <w:sz w:val="21"/>
      <w:szCs w:val="24"/>
    </w:rPr>
  </w:style>
  <w:style w:type="paragraph" w:customStyle="1" w:styleId="aff9">
    <w:name w:val="段落正文"/>
    <w:basedOn w:val="a"/>
    <w:autoRedefine/>
    <w:qFormat/>
    <w:rsid w:val="000D325C"/>
    <w:pPr>
      <w:adjustRightInd/>
      <w:spacing w:beforeLines="50" w:line="360" w:lineRule="auto"/>
      <w:ind w:firstLineChars="200" w:firstLine="200"/>
      <w:jc w:val="both"/>
      <w:textAlignment w:val="auto"/>
    </w:pPr>
    <w:rPr>
      <w:spacing w:val="2"/>
      <w:kern w:val="2"/>
      <w:szCs w:val="24"/>
    </w:rPr>
  </w:style>
  <w:style w:type="paragraph" w:customStyle="1" w:styleId="affa">
    <w:name w:val="表样式"/>
    <w:basedOn w:val="a"/>
    <w:autoRedefine/>
    <w:qFormat/>
    <w:rsid w:val="000D325C"/>
    <w:pPr>
      <w:adjustRightInd/>
      <w:spacing w:line="240" w:lineRule="auto"/>
      <w:jc w:val="both"/>
      <w:textAlignment w:val="auto"/>
    </w:pPr>
    <w:rPr>
      <w:rFonts w:ascii="宋体" w:hAnsi="宋体"/>
      <w:kern w:val="2"/>
      <w:sz w:val="18"/>
      <w:szCs w:val="24"/>
    </w:rPr>
  </w:style>
  <w:style w:type="paragraph" w:customStyle="1" w:styleId="Chara">
    <w:name w:val="Char"/>
    <w:basedOn w:val="a"/>
    <w:autoRedefine/>
    <w:qFormat/>
    <w:rsid w:val="000D325C"/>
    <w:pPr>
      <w:adjustRightInd/>
      <w:spacing w:line="360" w:lineRule="auto"/>
      <w:ind w:firstLineChars="200" w:firstLine="200"/>
      <w:jc w:val="both"/>
      <w:textAlignment w:val="auto"/>
    </w:pPr>
    <w:rPr>
      <w:rFonts w:ascii="Tahoma" w:hAnsi="Tahoma"/>
      <w:kern w:val="2"/>
    </w:rPr>
  </w:style>
  <w:style w:type="paragraph" w:customStyle="1" w:styleId="Char1CharCharChar">
    <w:name w:val="Char1 Char Char Char"/>
    <w:basedOn w:val="a"/>
    <w:autoRedefine/>
    <w:qFormat/>
    <w:rsid w:val="000D325C"/>
    <w:pPr>
      <w:adjustRightInd/>
      <w:spacing w:line="240" w:lineRule="auto"/>
      <w:jc w:val="both"/>
      <w:textAlignment w:val="auto"/>
    </w:pPr>
    <w:rPr>
      <w:rFonts w:ascii="Tahoma" w:hAnsi="Tahoma"/>
      <w:kern w:val="2"/>
    </w:rPr>
  </w:style>
  <w:style w:type="paragraph" w:customStyle="1" w:styleId="affb">
    <w:name w:val="标准小四"/>
    <w:basedOn w:val="a"/>
    <w:autoRedefine/>
    <w:qFormat/>
    <w:rsid w:val="000D325C"/>
    <w:pPr>
      <w:adjustRightInd/>
      <w:spacing w:beforeLines="50" w:line="360" w:lineRule="auto"/>
      <w:ind w:firstLineChars="200" w:firstLine="480"/>
      <w:jc w:val="both"/>
      <w:textAlignment w:val="auto"/>
    </w:pPr>
    <w:rPr>
      <w:rFonts w:ascii="宋体" w:hAnsi="宋体"/>
      <w:kern w:val="2"/>
      <w:szCs w:val="28"/>
    </w:rPr>
  </w:style>
  <w:style w:type="paragraph" w:customStyle="1" w:styleId="Style89">
    <w:name w:val="_Style 89"/>
    <w:basedOn w:val="a"/>
    <w:autoRedefine/>
    <w:qFormat/>
    <w:rsid w:val="000D325C"/>
    <w:pPr>
      <w:tabs>
        <w:tab w:val="left" w:pos="360"/>
      </w:tabs>
      <w:adjustRightInd/>
      <w:spacing w:line="240" w:lineRule="auto"/>
      <w:jc w:val="both"/>
      <w:textAlignment w:val="auto"/>
    </w:pPr>
    <w:rPr>
      <w:rFonts w:ascii="Tahoma" w:hAnsi="Tahoma"/>
      <w:kern w:val="2"/>
    </w:rPr>
  </w:style>
  <w:style w:type="paragraph" w:customStyle="1" w:styleId="affc">
    <w:name w:val="列表（编号一级）（绿盟科技）"/>
    <w:basedOn w:val="affd"/>
    <w:autoRedefine/>
    <w:qFormat/>
    <w:rsid w:val="000D325C"/>
    <w:pPr>
      <w:tabs>
        <w:tab w:val="left" w:pos="735"/>
      </w:tabs>
      <w:spacing w:beforeLines="25"/>
      <w:ind w:left="735" w:hanging="735"/>
    </w:pPr>
  </w:style>
  <w:style w:type="paragraph" w:customStyle="1" w:styleId="affd">
    <w:name w:val="正文（绿盟科技）"/>
    <w:autoRedefine/>
    <w:qFormat/>
    <w:rsid w:val="000D325C"/>
    <w:pPr>
      <w:spacing w:line="300" w:lineRule="auto"/>
    </w:pPr>
    <w:rPr>
      <w:rFonts w:ascii="Arial" w:hAnsi="Arial"/>
      <w:sz w:val="21"/>
      <w:szCs w:val="21"/>
    </w:rPr>
  </w:style>
  <w:style w:type="paragraph" w:customStyle="1" w:styleId="152">
    <w:name w:val="样式 小四 行距: 1.5 倍行距 首行缩进:  2 字符"/>
    <w:basedOn w:val="a"/>
    <w:autoRedefine/>
    <w:qFormat/>
    <w:rsid w:val="000D325C"/>
    <w:pPr>
      <w:adjustRightInd/>
      <w:spacing w:line="360" w:lineRule="auto"/>
      <w:ind w:firstLineChars="200" w:firstLine="480"/>
      <w:jc w:val="both"/>
      <w:textAlignment w:val="auto"/>
    </w:pPr>
    <w:rPr>
      <w:rFonts w:cs="宋体"/>
      <w:kern w:val="2"/>
    </w:rPr>
  </w:style>
  <w:style w:type="paragraph" w:customStyle="1" w:styleId="affe">
    <w:name w:val="样式 宋体 五号 两端对齐 行距: 单倍行距"/>
    <w:basedOn w:val="a"/>
    <w:autoRedefine/>
    <w:qFormat/>
    <w:rsid w:val="000D325C"/>
    <w:pPr>
      <w:spacing w:line="240" w:lineRule="auto"/>
      <w:jc w:val="both"/>
    </w:pPr>
    <w:rPr>
      <w:rFonts w:ascii="宋体" w:hAnsi="宋体"/>
      <w:sz w:val="21"/>
    </w:rPr>
  </w:style>
  <w:style w:type="paragraph" w:customStyle="1" w:styleId="CharCharCharCharCharCharChar">
    <w:name w:val="Char Char Char Char Char Char Char"/>
    <w:basedOn w:val="a"/>
    <w:autoRedefine/>
    <w:qFormat/>
    <w:rsid w:val="000D325C"/>
  </w:style>
  <w:style w:type="paragraph" w:customStyle="1" w:styleId="CharCharCharCharCharCharCharCharCharCharCharCharCharCharCharChar">
    <w:name w:val="Char Char Char Char Char Char Char Char Char Char Char Char Char Char Char Char"/>
    <w:basedOn w:val="a"/>
    <w:autoRedefine/>
    <w:qFormat/>
    <w:rsid w:val="000D325C"/>
    <w:pPr>
      <w:adjustRightInd/>
      <w:spacing w:line="240" w:lineRule="auto"/>
      <w:jc w:val="both"/>
      <w:textAlignment w:val="auto"/>
    </w:pPr>
    <w:rPr>
      <w:rFonts w:ascii="Tahoma" w:hAnsi="Tahoma"/>
      <w:kern w:val="2"/>
    </w:rPr>
  </w:style>
  <w:style w:type="paragraph" w:customStyle="1" w:styleId="CharChar10">
    <w:name w:val="Char Char1"/>
    <w:basedOn w:val="a"/>
    <w:autoRedefine/>
    <w:qFormat/>
    <w:rsid w:val="000D325C"/>
    <w:pPr>
      <w:adjustRightInd/>
      <w:spacing w:afterLines="25" w:line="300" w:lineRule="auto"/>
      <w:jc w:val="both"/>
      <w:textAlignment w:val="auto"/>
    </w:pPr>
    <w:rPr>
      <w:rFonts w:ascii="Tahoma" w:hAnsi="Tahoma"/>
      <w:kern w:val="2"/>
      <w:szCs w:val="24"/>
    </w:rPr>
  </w:style>
  <w:style w:type="paragraph" w:customStyle="1" w:styleId="28">
    <w:name w:val="样式2"/>
    <w:basedOn w:val="a"/>
    <w:autoRedefine/>
    <w:qFormat/>
    <w:rsid w:val="000D325C"/>
    <w:pPr>
      <w:tabs>
        <w:tab w:val="left" w:pos="567"/>
      </w:tabs>
      <w:spacing w:line="240" w:lineRule="auto"/>
      <w:ind w:left="567" w:hanging="567"/>
      <w:jc w:val="both"/>
    </w:pPr>
    <w:rPr>
      <w:rFonts w:ascii="宋体" w:hAnsi="宋体"/>
      <w:sz w:val="21"/>
      <w:szCs w:val="21"/>
    </w:rPr>
  </w:style>
  <w:style w:type="paragraph" w:customStyle="1" w:styleId="Style149">
    <w:name w:val="_Style 149"/>
    <w:autoRedefine/>
    <w:qFormat/>
    <w:rsid w:val="000D325C"/>
    <w:rPr>
      <w:sz w:val="24"/>
    </w:rPr>
  </w:style>
  <w:style w:type="paragraph" w:customStyle="1" w:styleId="afff">
    <w:name w:val="方案正文"/>
    <w:basedOn w:val="a"/>
    <w:autoRedefine/>
    <w:qFormat/>
    <w:rsid w:val="000D325C"/>
    <w:pPr>
      <w:snapToGrid w:val="0"/>
      <w:spacing w:line="360" w:lineRule="auto"/>
      <w:ind w:firstLine="454"/>
    </w:pPr>
    <w:rPr>
      <w:rFonts w:ascii="Arial" w:hAnsi="Arial"/>
      <w:bCs/>
      <w:snapToGrid w:val="0"/>
      <w:sz w:val="21"/>
      <w:szCs w:val="24"/>
    </w:rPr>
  </w:style>
  <w:style w:type="paragraph" w:customStyle="1" w:styleId="Char11">
    <w:name w:val="Char11"/>
    <w:basedOn w:val="a"/>
    <w:autoRedefine/>
    <w:qFormat/>
    <w:rsid w:val="000D325C"/>
    <w:pPr>
      <w:tabs>
        <w:tab w:val="left" w:pos="360"/>
      </w:tabs>
      <w:adjustRightInd/>
      <w:spacing w:line="240" w:lineRule="auto"/>
      <w:jc w:val="both"/>
      <w:textAlignment w:val="auto"/>
    </w:pPr>
    <w:rPr>
      <w:rFonts w:ascii="Tahoma" w:hAnsi="Tahoma"/>
      <w:kern w:val="2"/>
    </w:rPr>
  </w:style>
  <w:style w:type="paragraph" w:customStyle="1" w:styleId="085">
    <w:name w:val="首行缩进:  0.85 厘米"/>
    <w:basedOn w:val="a"/>
    <w:autoRedefine/>
    <w:qFormat/>
    <w:rsid w:val="000D325C"/>
    <w:pPr>
      <w:widowControl/>
      <w:ind w:firstLine="482"/>
    </w:pPr>
    <w:rPr>
      <w:rFonts w:cs="宋体"/>
    </w:rPr>
  </w:style>
  <w:style w:type="paragraph" w:customStyle="1" w:styleId="BodyTextIndent21">
    <w:name w:val="Body Text Indent 21"/>
    <w:basedOn w:val="a"/>
    <w:autoRedefine/>
    <w:qFormat/>
    <w:rsid w:val="000D325C"/>
    <w:pPr>
      <w:spacing w:line="240" w:lineRule="auto"/>
      <w:ind w:left="720" w:hanging="720"/>
      <w:jc w:val="both"/>
    </w:pPr>
    <w:rPr>
      <w:b/>
      <w:kern w:val="2"/>
      <w:sz w:val="28"/>
    </w:rPr>
  </w:style>
  <w:style w:type="paragraph" w:customStyle="1" w:styleId="afff0">
    <w:name w:val="规范正文"/>
    <w:basedOn w:val="a"/>
    <w:autoRedefine/>
    <w:qFormat/>
    <w:rsid w:val="000D325C"/>
    <w:pPr>
      <w:spacing w:beforeLines="50" w:line="360" w:lineRule="auto"/>
      <w:ind w:firstLineChars="200" w:firstLine="480"/>
      <w:jc w:val="both"/>
    </w:pPr>
  </w:style>
  <w:style w:type="paragraph" w:customStyle="1" w:styleId="afff1">
    <w:name w:val="正文内容"/>
    <w:basedOn w:val="a"/>
    <w:autoRedefine/>
    <w:qFormat/>
    <w:rsid w:val="000D325C"/>
    <w:pPr>
      <w:adjustRightInd/>
      <w:spacing w:line="360" w:lineRule="auto"/>
      <w:ind w:firstLineChars="200" w:firstLine="480"/>
      <w:jc w:val="both"/>
      <w:textAlignment w:val="auto"/>
    </w:pPr>
    <w:rPr>
      <w:rFonts w:eastAsia="楷体_GB2312"/>
      <w:kern w:val="2"/>
      <w:szCs w:val="24"/>
    </w:rPr>
  </w:style>
  <w:style w:type="paragraph" w:customStyle="1" w:styleId="BodyText21">
    <w:name w:val="Body Text 21"/>
    <w:basedOn w:val="a"/>
    <w:autoRedefine/>
    <w:qFormat/>
    <w:rsid w:val="000D325C"/>
    <w:pPr>
      <w:spacing w:line="400" w:lineRule="exact"/>
      <w:ind w:firstLine="357"/>
      <w:jc w:val="both"/>
    </w:pPr>
    <w:rPr>
      <w:kern w:val="2"/>
      <w:sz w:val="28"/>
    </w:rPr>
  </w:style>
  <w:style w:type="paragraph" w:customStyle="1" w:styleId="lulu1">
    <w:name w:val="lulu标题1"/>
    <w:basedOn w:val="1"/>
    <w:autoRedefine/>
    <w:qFormat/>
    <w:rsid w:val="000D325C"/>
    <w:pPr>
      <w:spacing w:line="480" w:lineRule="auto"/>
      <w:ind w:firstLine="0"/>
      <w:jc w:val="both"/>
    </w:pPr>
    <w:rPr>
      <w:bCs w:val="0"/>
      <w:szCs w:val="20"/>
    </w:rPr>
  </w:style>
  <w:style w:type="paragraph" w:customStyle="1" w:styleId="455">
    <w:name w:val="样式 样式 标题 4 + 段前: 5 磅 段后: 5 磅 行距: 单倍行距 + 五号"/>
    <w:basedOn w:val="4550"/>
    <w:autoRedefine/>
    <w:qFormat/>
    <w:rsid w:val="000D325C"/>
    <w:rPr>
      <w:sz w:val="21"/>
    </w:rPr>
  </w:style>
  <w:style w:type="paragraph" w:customStyle="1" w:styleId="4550">
    <w:name w:val="样式 标题 4 + 段前: 5 磅 段后: 5 磅 行距: 单倍行距"/>
    <w:basedOn w:val="4"/>
    <w:autoRedefine/>
    <w:qFormat/>
    <w:rsid w:val="000D325C"/>
    <w:pPr>
      <w:tabs>
        <w:tab w:val="left" w:pos="1680"/>
      </w:tabs>
      <w:spacing w:line="240" w:lineRule="auto"/>
      <w:ind w:left="1680" w:hanging="420"/>
    </w:pPr>
    <w:rPr>
      <w:szCs w:val="20"/>
    </w:rPr>
  </w:style>
  <w:style w:type="paragraph" w:customStyle="1" w:styleId="ParaCharCharChar1Char">
    <w:name w:val="默认段落字体 Para Char Char Char1 Char"/>
    <w:basedOn w:val="a"/>
    <w:autoRedefine/>
    <w:qFormat/>
    <w:rsid w:val="000D325C"/>
    <w:pPr>
      <w:adjustRightInd/>
      <w:spacing w:line="360" w:lineRule="auto"/>
      <w:ind w:left="420" w:firstLine="420"/>
      <w:jc w:val="both"/>
      <w:textAlignment w:val="auto"/>
    </w:pPr>
    <w:rPr>
      <w:szCs w:val="21"/>
    </w:rPr>
  </w:style>
  <w:style w:type="paragraph" w:customStyle="1" w:styleId="29">
    <w:name w:val="标书_标题2"/>
    <w:basedOn w:val="2"/>
    <w:autoRedefine/>
    <w:qFormat/>
    <w:rsid w:val="000D325C"/>
    <w:pPr>
      <w:adjustRightInd/>
      <w:spacing w:line="413" w:lineRule="auto"/>
      <w:ind w:left="0"/>
      <w:jc w:val="both"/>
      <w:textAlignment w:val="auto"/>
    </w:pPr>
    <w:rPr>
      <w:sz w:val="28"/>
      <w:szCs w:val="20"/>
    </w:rPr>
  </w:style>
  <w:style w:type="paragraph" w:customStyle="1" w:styleId="afff2">
    <w:name w:val="表格"/>
    <w:basedOn w:val="a"/>
    <w:autoRedefine/>
    <w:qFormat/>
    <w:rsid w:val="000D325C"/>
    <w:pPr>
      <w:spacing w:line="312" w:lineRule="atLeast"/>
      <w:jc w:val="center"/>
    </w:pPr>
    <w:rPr>
      <w:sz w:val="21"/>
    </w:rPr>
  </w:style>
  <w:style w:type="paragraph" w:customStyle="1" w:styleId="afff3">
    <w:name w:val="插图标注（绿盟科技）"/>
    <w:next w:val="affd"/>
    <w:autoRedefine/>
    <w:qFormat/>
    <w:rsid w:val="000D325C"/>
    <w:pPr>
      <w:tabs>
        <w:tab w:val="left" w:pos="1276"/>
      </w:tabs>
      <w:spacing w:after="156"/>
      <w:ind w:left="1276" w:hanging="1276"/>
      <w:jc w:val="center"/>
    </w:pPr>
    <w:rPr>
      <w:rFonts w:ascii="Arial" w:hAnsi="Arial" w:cs="Arial"/>
      <w:sz w:val="21"/>
      <w:szCs w:val="21"/>
    </w:rPr>
  </w:style>
  <w:style w:type="paragraph" w:customStyle="1" w:styleId="55">
    <w:name w:val="标题5"/>
    <w:next w:val="a"/>
    <w:autoRedefine/>
    <w:qFormat/>
    <w:rsid w:val="000D325C"/>
    <w:rPr>
      <w:rFonts w:ascii="Arial" w:eastAsia="华文中宋" w:hAnsi="Arial"/>
      <w:b/>
      <w:kern w:val="2"/>
      <w:sz w:val="28"/>
    </w:rPr>
  </w:style>
  <w:style w:type="paragraph" w:customStyle="1" w:styleId="PMletterText">
    <w:name w:val="PMletterText"/>
    <w:basedOn w:val="PMstyle"/>
    <w:autoRedefine/>
    <w:qFormat/>
    <w:rsid w:val="000D325C"/>
    <w:pPr>
      <w:ind w:left="720"/>
    </w:pPr>
  </w:style>
  <w:style w:type="paragraph" w:customStyle="1" w:styleId="PMstyle">
    <w:name w:val="PMstyle"/>
    <w:autoRedefine/>
    <w:qFormat/>
    <w:rsid w:val="000D325C"/>
    <w:rPr>
      <w:rFonts w:ascii="Tahoma" w:hAnsi="Tahoma"/>
      <w:sz w:val="22"/>
    </w:rPr>
  </w:style>
  <w:style w:type="paragraph" w:customStyle="1" w:styleId="12">
    <w:name w:val="列出段落1"/>
    <w:basedOn w:val="a"/>
    <w:autoRedefine/>
    <w:qFormat/>
    <w:rsid w:val="000D325C"/>
    <w:pPr>
      <w:widowControl/>
      <w:adjustRightInd/>
      <w:spacing w:line="300" w:lineRule="auto"/>
      <w:ind w:firstLineChars="200" w:firstLine="420"/>
      <w:jc w:val="both"/>
      <w:textAlignment w:val="auto"/>
    </w:pPr>
    <w:rPr>
      <w:rFonts w:ascii="Arial" w:hAnsi="Arial"/>
      <w:sz w:val="18"/>
    </w:rPr>
  </w:style>
  <w:style w:type="paragraph" w:customStyle="1" w:styleId="26012">
    <w:name w:val="样式 样式 样式 标题 2 + 宋体 五号 非加粗 黑色 + 段前: 6 磅 段后: 0 磅 行距: 单倍行距 + 段前: 12..."/>
    <w:basedOn w:val="260"/>
    <w:autoRedefine/>
    <w:qFormat/>
    <w:rsid w:val="000D325C"/>
  </w:style>
  <w:style w:type="paragraph" w:customStyle="1" w:styleId="260">
    <w:name w:val="样式 样式 标题 2 + 宋体 五号 非加粗 黑色 + 段前: 6 磅 段后: 0 磅 行距: 单倍行距"/>
    <w:basedOn w:val="2a"/>
    <w:autoRedefine/>
    <w:qFormat/>
    <w:rsid w:val="000D325C"/>
    <w:pPr>
      <w:spacing w:line="240" w:lineRule="auto"/>
    </w:pPr>
    <w:rPr>
      <w:szCs w:val="20"/>
    </w:rPr>
  </w:style>
  <w:style w:type="paragraph" w:customStyle="1" w:styleId="2a">
    <w:name w:val="样式 标题 2 + 宋体 五号 非加粗 黑色"/>
    <w:basedOn w:val="2"/>
    <w:autoRedefine/>
    <w:qFormat/>
    <w:rsid w:val="000D325C"/>
    <w:pPr>
      <w:tabs>
        <w:tab w:val="left" w:pos="1140"/>
      </w:tabs>
      <w:ind w:left="1140" w:hanging="720"/>
    </w:pPr>
    <w:rPr>
      <w:rFonts w:ascii="宋体" w:eastAsia="宋体" w:hAnsi="宋体"/>
      <w:b w:val="0"/>
      <w:bCs w:val="0"/>
      <w:color w:val="000000"/>
      <w:sz w:val="21"/>
    </w:rPr>
  </w:style>
  <w:style w:type="paragraph" w:customStyle="1" w:styleId="CharChar2CharCharChar">
    <w:name w:val="Char Char2 Char Char Char"/>
    <w:basedOn w:val="a"/>
    <w:autoRedefine/>
    <w:qFormat/>
    <w:rsid w:val="000D325C"/>
    <w:pPr>
      <w:adjustRightInd/>
      <w:spacing w:line="240" w:lineRule="auto"/>
      <w:jc w:val="both"/>
      <w:textAlignment w:val="auto"/>
    </w:pPr>
    <w:rPr>
      <w:rFonts w:ascii="Tahoma" w:hAnsi="Tahoma"/>
      <w:kern w:val="2"/>
    </w:rPr>
  </w:style>
  <w:style w:type="paragraph" w:customStyle="1" w:styleId="ItemList">
    <w:name w:val="Item List"/>
    <w:autoRedefine/>
    <w:qFormat/>
    <w:rsid w:val="000D325C"/>
    <w:pPr>
      <w:tabs>
        <w:tab w:val="left" w:pos="1644"/>
      </w:tabs>
      <w:spacing w:line="300" w:lineRule="auto"/>
      <w:ind w:left="1644" w:hanging="510"/>
      <w:jc w:val="both"/>
    </w:pPr>
    <w:rPr>
      <w:rFonts w:ascii="Arial" w:hAnsi="Arial" w:cs="Arial"/>
      <w:sz w:val="21"/>
      <w:szCs w:val="21"/>
    </w:rPr>
  </w:style>
  <w:style w:type="paragraph" w:customStyle="1" w:styleId="Default">
    <w:name w:val="Default"/>
    <w:autoRedefine/>
    <w:qFormat/>
    <w:rsid w:val="000D325C"/>
    <w:pPr>
      <w:widowControl w:val="0"/>
      <w:autoSpaceDE w:val="0"/>
      <w:autoSpaceDN w:val="0"/>
      <w:adjustRightInd w:val="0"/>
    </w:pPr>
    <w:rPr>
      <w:rFonts w:ascii="Calibri" w:hAnsi="Calibri" w:cs="Calibri"/>
      <w:color w:val="000000"/>
      <w:sz w:val="24"/>
      <w:szCs w:val="24"/>
    </w:rPr>
  </w:style>
  <w:style w:type="paragraph" w:customStyle="1" w:styleId="CharChar1CharCharCharCharCharCharCharChar">
    <w:name w:val="Char Char1 Char Char Char Char Char Char Char Char"/>
    <w:basedOn w:val="a"/>
    <w:autoRedefine/>
    <w:qFormat/>
    <w:rsid w:val="000D325C"/>
    <w:pPr>
      <w:widowControl/>
      <w:adjustRightInd/>
      <w:spacing w:line="240" w:lineRule="exact"/>
      <w:textAlignment w:val="auto"/>
    </w:pPr>
    <w:rPr>
      <w:rFonts w:ascii="宋体" w:hAnsi="宋体"/>
      <w:sz w:val="20"/>
      <w:lang w:eastAsia="en-US"/>
    </w:rPr>
  </w:style>
  <w:style w:type="paragraph" w:customStyle="1" w:styleId="xl25">
    <w:name w:val="xl25"/>
    <w:basedOn w:val="a"/>
    <w:autoRedefine/>
    <w:qFormat/>
    <w:rsid w:val="000D325C"/>
    <w:pPr>
      <w:widowControl/>
      <w:adjustRightInd/>
      <w:spacing w:beforeAutospacing="1" w:afterAutospacing="1" w:line="240" w:lineRule="auto"/>
      <w:jc w:val="center"/>
      <w:textAlignment w:val="auto"/>
    </w:pPr>
    <w:rPr>
      <w:rFonts w:ascii="楷体_GB2312" w:eastAsia="楷体_GB2312" w:hAnsi="宋体" w:hint="eastAsia"/>
      <w:szCs w:val="24"/>
    </w:rPr>
  </w:style>
  <w:style w:type="paragraph" w:customStyle="1" w:styleId="ListParagraph1">
    <w:name w:val="List Paragraph1"/>
    <w:basedOn w:val="a"/>
    <w:autoRedefine/>
    <w:qFormat/>
    <w:rsid w:val="000D325C"/>
    <w:pPr>
      <w:ind w:firstLineChars="200" w:firstLine="420"/>
    </w:p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
    <w:autoRedefine/>
    <w:qFormat/>
    <w:rsid w:val="000D325C"/>
    <w:pPr>
      <w:adjustRightInd/>
      <w:spacing w:line="240" w:lineRule="auto"/>
      <w:jc w:val="both"/>
      <w:textAlignment w:val="auto"/>
    </w:pPr>
    <w:rPr>
      <w:rFonts w:ascii="Tahoma" w:hAnsi="Tahoma"/>
      <w:kern w:val="2"/>
    </w:rPr>
  </w:style>
  <w:style w:type="paragraph" w:customStyle="1" w:styleId="13">
    <w:name w:val="正文文本缩进1"/>
    <w:basedOn w:val="a"/>
    <w:autoRedefine/>
    <w:qFormat/>
    <w:rsid w:val="000D325C"/>
    <w:pPr>
      <w:widowControl/>
      <w:spacing w:line="480" w:lineRule="exact"/>
      <w:ind w:firstLineChars="200" w:firstLine="640"/>
    </w:pPr>
    <w:rPr>
      <w:rFonts w:ascii="仿宋_GB2312" w:eastAsia="仿宋_GB2312" w:hAnsi="宋体"/>
      <w:sz w:val="28"/>
      <w:szCs w:val="28"/>
    </w:rPr>
  </w:style>
  <w:style w:type="paragraph" w:customStyle="1" w:styleId="CharCharCharChar1">
    <w:name w:val="Char Char Char Char"/>
    <w:basedOn w:val="a9"/>
    <w:autoRedefine/>
    <w:qFormat/>
    <w:rsid w:val="000D325C"/>
    <w:pPr>
      <w:tabs>
        <w:tab w:val="left" w:pos="432"/>
      </w:tabs>
      <w:adjustRightInd/>
      <w:snapToGrid w:val="0"/>
      <w:spacing w:afterLines="50" w:line="240" w:lineRule="auto"/>
      <w:ind w:left="432" w:hanging="432"/>
      <w:jc w:val="both"/>
      <w:textAlignment w:val="auto"/>
    </w:pPr>
    <w:rPr>
      <w:szCs w:val="24"/>
    </w:rPr>
  </w:style>
  <w:style w:type="paragraph" w:customStyle="1" w:styleId="afff4">
    <w:name w:val="样式"/>
    <w:basedOn w:val="a"/>
    <w:next w:val="af1"/>
    <w:autoRedefine/>
    <w:qFormat/>
    <w:rsid w:val="000D325C"/>
    <w:rPr>
      <w:rFonts w:ascii="宋体" w:hAnsi="Courier New"/>
    </w:rPr>
  </w:style>
  <w:style w:type="paragraph" w:customStyle="1" w:styleId="45">
    <w:name w:val="4"/>
    <w:basedOn w:val="a"/>
    <w:autoRedefine/>
    <w:qFormat/>
    <w:rsid w:val="000D325C"/>
    <w:pPr>
      <w:adjustRightInd/>
      <w:spacing w:afterLines="25" w:line="300" w:lineRule="auto"/>
      <w:jc w:val="both"/>
      <w:textAlignment w:val="auto"/>
    </w:pPr>
    <w:rPr>
      <w:rFonts w:ascii="Tahoma" w:hAnsi="Tahoma"/>
      <w:kern w:val="2"/>
      <w:szCs w:val="24"/>
    </w:rPr>
  </w:style>
  <w:style w:type="paragraph" w:customStyle="1" w:styleId="Style264">
    <w:name w:val="_Style 264"/>
    <w:basedOn w:val="a"/>
    <w:autoRedefine/>
    <w:qFormat/>
    <w:rsid w:val="000D325C"/>
    <w:pPr>
      <w:adjustRightInd/>
      <w:spacing w:line="240" w:lineRule="auto"/>
      <w:jc w:val="both"/>
      <w:textAlignment w:val="auto"/>
    </w:pPr>
    <w:rPr>
      <w:rFonts w:ascii="Tahoma" w:hAnsi="Tahoma"/>
      <w:kern w:val="2"/>
    </w:rPr>
  </w:style>
  <w:style w:type="paragraph" w:customStyle="1" w:styleId="afff5">
    <w:name w:val="大表格内容"/>
    <w:autoRedefine/>
    <w:qFormat/>
    <w:rsid w:val="000D325C"/>
    <w:pPr>
      <w:spacing w:line="300" w:lineRule="auto"/>
    </w:pPr>
    <w:rPr>
      <w:rFonts w:ascii="Arial" w:eastAsia="仿宋_GB2312" w:hAnsi="Arial"/>
      <w:sz w:val="24"/>
    </w:rPr>
  </w:style>
  <w:style w:type="paragraph" w:customStyle="1" w:styleId="PMtextBullet">
    <w:name w:val="PMtextBullet"/>
    <w:basedOn w:val="PMstyle"/>
    <w:autoRedefine/>
    <w:qFormat/>
    <w:rsid w:val="000D325C"/>
    <w:pPr>
      <w:tabs>
        <w:tab w:val="left" w:pos="2520"/>
      </w:tabs>
      <w:ind w:left="2520" w:firstLine="288"/>
    </w:pPr>
  </w:style>
  <w:style w:type="paragraph" w:customStyle="1" w:styleId="CharCharChar1CharCharCharCharChar">
    <w:name w:val="Char Char Char1 Char Char Char Char Char"/>
    <w:basedOn w:val="a"/>
    <w:autoRedefine/>
    <w:qFormat/>
    <w:rsid w:val="000D325C"/>
    <w:pPr>
      <w:adjustRightInd/>
      <w:spacing w:line="240" w:lineRule="auto"/>
      <w:jc w:val="both"/>
      <w:textAlignment w:val="auto"/>
    </w:pPr>
    <w:rPr>
      <w:rFonts w:ascii="Tahoma" w:hAnsi="Tahoma"/>
      <w:kern w:val="2"/>
    </w:rPr>
  </w:style>
  <w:style w:type="paragraph" w:customStyle="1" w:styleId="DefaultParagraphFontParaChar">
    <w:name w:val="Default Paragraph Font Para Char"/>
    <w:basedOn w:val="a"/>
    <w:autoRedefine/>
    <w:qFormat/>
    <w:rsid w:val="000D325C"/>
    <w:pPr>
      <w:widowControl/>
      <w:adjustRightInd/>
      <w:spacing w:line="240" w:lineRule="exact"/>
      <w:textAlignment w:val="auto"/>
    </w:pPr>
    <w:rPr>
      <w:rFonts w:ascii="Verdana" w:hAnsi="Verdana"/>
      <w:sz w:val="20"/>
      <w:lang w:eastAsia="en-US"/>
    </w:rPr>
  </w:style>
  <w:style w:type="paragraph" w:customStyle="1" w:styleId="46">
    <w:name w:val="样式4"/>
    <w:basedOn w:val="afff"/>
    <w:autoRedefine/>
    <w:qFormat/>
    <w:rsid w:val="000D325C"/>
  </w:style>
  <w:style w:type="paragraph" w:customStyle="1" w:styleId="Char1CharCharCharCharCharCharCharCharChar">
    <w:name w:val="Char1 Char Char Char Char Char Char Char Char Char"/>
    <w:basedOn w:val="a"/>
    <w:autoRedefine/>
    <w:qFormat/>
    <w:rsid w:val="000D325C"/>
    <w:pPr>
      <w:widowControl/>
      <w:adjustRightInd/>
      <w:spacing w:beforeLines="100" w:line="240" w:lineRule="exact"/>
      <w:textAlignment w:val="auto"/>
    </w:pPr>
    <w:rPr>
      <w:rFonts w:ascii="Verdana" w:hAnsi="Verdana"/>
      <w:sz w:val="20"/>
      <w:lang w:eastAsia="en-US"/>
    </w:rPr>
  </w:style>
  <w:style w:type="paragraph" w:customStyle="1" w:styleId="14">
    <w:name w:val="样式 宋体 五号 两端对齐 行距: 单倍行距1"/>
    <w:basedOn w:val="a"/>
    <w:autoRedefine/>
    <w:qFormat/>
    <w:rsid w:val="000D325C"/>
    <w:pPr>
      <w:spacing w:line="240" w:lineRule="auto"/>
      <w:jc w:val="both"/>
    </w:pPr>
    <w:rPr>
      <w:rFonts w:ascii="宋体" w:hAnsi="宋体"/>
      <w:sz w:val="21"/>
    </w:rPr>
  </w:style>
  <w:style w:type="paragraph" w:customStyle="1" w:styleId="afff6">
    <w:name w:val="小点说明"/>
    <w:basedOn w:val="a"/>
    <w:autoRedefine/>
    <w:qFormat/>
    <w:rsid w:val="000D325C"/>
    <w:pPr>
      <w:tabs>
        <w:tab w:val="left" w:pos="4368"/>
      </w:tabs>
      <w:snapToGrid w:val="0"/>
      <w:spacing w:line="360" w:lineRule="auto"/>
      <w:ind w:firstLineChars="200" w:firstLine="420"/>
      <w:jc w:val="both"/>
      <w:textAlignment w:val="auto"/>
    </w:pPr>
    <w:rPr>
      <w:rFonts w:ascii="宋体" w:hAnsi="宋体"/>
      <w:bCs/>
      <w:kern w:val="2"/>
      <w:sz w:val="21"/>
      <w:szCs w:val="21"/>
    </w:rPr>
  </w:style>
  <w:style w:type="paragraph" w:customStyle="1" w:styleId="Char2CharChar">
    <w:name w:val="Char2 Char Char"/>
    <w:basedOn w:val="a"/>
    <w:autoRedefine/>
    <w:qFormat/>
    <w:rsid w:val="000D325C"/>
    <w:pPr>
      <w:adjustRightInd/>
      <w:spacing w:line="240" w:lineRule="auto"/>
      <w:jc w:val="both"/>
      <w:textAlignment w:val="auto"/>
    </w:pPr>
    <w:rPr>
      <w:rFonts w:ascii="Tahoma" w:hAnsi="Tahoma"/>
      <w:kern w:val="2"/>
    </w:rPr>
  </w:style>
  <w:style w:type="paragraph" w:customStyle="1" w:styleId="afff7">
    <w:name w:val="样式 宋体 五号 行距: 单倍行距"/>
    <w:basedOn w:val="a"/>
    <w:autoRedefine/>
    <w:qFormat/>
    <w:rsid w:val="000D325C"/>
    <w:pPr>
      <w:spacing w:line="240" w:lineRule="auto"/>
    </w:pPr>
    <w:rPr>
      <w:rFonts w:ascii="宋体" w:hAnsi="宋体"/>
      <w:sz w:val="21"/>
    </w:rPr>
  </w:style>
  <w:style w:type="paragraph" w:customStyle="1" w:styleId="555">
    <w:name w:val="样式 样式 标题 5 + 段前: 5 磅 段后: 5 磅 行距: 单倍行距 + 五号"/>
    <w:basedOn w:val="5550"/>
    <w:autoRedefine/>
    <w:qFormat/>
    <w:rsid w:val="000D325C"/>
    <w:rPr>
      <w:sz w:val="21"/>
    </w:rPr>
  </w:style>
  <w:style w:type="paragraph" w:customStyle="1" w:styleId="5550">
    <w:name w:val="样式 标题 5 + 段前: 5 磅 段后: 5 磅 行距: 单倍行距"/>
    <w:basedOn w:val="5"/>
    <w:autoRedefine/>
    <w:qFormat/>
    <w:rsid w:val="000D325C"/>
    <w:pPr>
      <w:tabs>
        <w:tab w:val="left" w:pos="2100"/>
      </w:tabs>
      <w:spacing w:line="240" w:lineRule="auto"/>
      <w:ind w:left="2100" w:hanging="420"/>
    </w:pPr>
    <w:rPr>
      <w:szCs w:val="20"/>
    </w:rPr>
  </w:style>
  <w:style w:type="paragraph" w:customStyle="1" w:styleId="CharChar1CharCharCharCharCharCharCharCharCharChar">
    <w:name w:val="Char Char1 Char Char Char Char Char Char Char Char Char Char"/>
    <w:basedOn w:val="a"/>
    <w:autoRedefine/>
    <w:qFormat/>
    <w:rsid w:val="000D325C"/>
    <w:pPr>
      <w:widowControl/>
      <w:adjustRightInd/>
      <w:spacing w:line="240" w:lineRule="exact"/>
      <w:ind w:leftChars="100" w:left="210" w:rightChars="100" w:right="100"/>
      <w:textAlignment w:val="auto"/>
    </w:pPr>
    <w:rPr>
      <w:rFonts w:ascii="宋体" w:hAnsi="宋体"/>
      <w:sz w:val="20"/>
      <w:lang w:eastAsia="en-US"/>
    </w:rPr>
  </w:style>
  <w:style w:type="paragraph" w:customStyle="1" w:styleId="15">
    <w:name w:val="样式 宋体 小四 行距: 1.5 倍行距"/>
    <w:basedOn w:val="a"/>
    <w:qFormat/>
    <w:rsid w:val="000D325C"/>
    <w:pPr>
      <w:adjustRightInd/>
      <w:spacing w:line="360" w:lineRule="auto"/>
      <w:ind w:firstLineChars="200" w:firstLine="200"/>
      <w:jc w:val="both"/>
      <w:textAlignment w:val="auto"/>
    </w:pPr>
    <w:rPr>
      <w:rFonts w:ascii="宋体" w:hAnsi="宋体" w:cs="宋体"/>
      <w:kern w:val="2"/>
    </w:rPr>
  </w:style>
  <w:style w:type="paragraph" w:customStyle="1" w:styleId="2600">
    <w:name w:val="样式 样式 样式 样式 标题 2 + 宋体 五号 非加粗 黑色 + 段前: 6 磅 段后: 0 磅 行距: 单倍行距 + 段前:..."/>
    <w:basedOn w:val="26012"/>
    <w:qFormat/>
    <w:rsid w:val="000D325C"/>
    <w:rPr>
      <w:b/>
      <w:bCs/>
    </w:rPr>
  </w:style>
  <w:style w:type="paragraph" w:customStyle="1" w:styleId="ParaCharCharCharCharCharCharCharCharChar1CharCharCharCharCharCharChar">
    <w:name w:val="默认段落字体 Para Char Char Char Char Char Char Char Char Char1 Char Char Char Char Char Char Char"/>
    <w:basedOn w:val="a9"/>
    <w:qFormat/>
    <w:rsid w:val="000D325C"/>
    <w:pPr>
      <w:adjustRightInd/>
      <w:spacing w:line="240" w:lineRule="auto"/>
      <w:jc w:val="both"/>
      <w:textAlignment w:val="auto"/>
    </w:pPr>
    <w:rPr>
      <w:szCs w:val="24"/>
    </w:rPr>
  </w:style>
  <w:style w:type="paragraph" w:customStyle="1" w:styleId="CharCharChar1CharCharChar">
    <w:name w:val="Char Char Char1 Char Char Char"/>
    <w:basedOn w:val="a"/>
    <w:qFormat/>
    <w:rsid w:val="000D325C"/>
    <w:pPr>
      <w:adjustRightInd/>
      <w:spacing w:line="240" w:lineRule="auto"/>
      <w:jc w:val="both"/>
      <w:textAlignment w:val="auto"/>
    </w:pPr>
    <w:rPr>
      <w:rFonts w:ascii="Tahoma" w:hAnsi="Tahoma"/>
      <w:kern w:val="2"/>
    </w:rPr>
  </w:style>
  <w:style w:type="paragraph" w:customStyle="1" w:styleId="Char12">
    <w:name w:val="Char1"/>
    <w:basedOn w:val="a"/>
    <w:qFormat/>
    <w:rsid w:val="000D325C"/>
    <w:pPr>
      <w:adjustRightInd/>
      <w:spacing w:line="240" w:lineRule="auto"/>
      <w:jc w:val="both"/>
      <w:textAlignment w:val="auto"/>
    </w:pPr>
    <w:rPr>
      <w:rFonts w:ascii="Tahoma" w:hAnsi="Tahoma"/>
      <w:kern w:val="2"/>
    </w:rPr>
  </w:style>
  <w:style w:type="paragraph" w:customStyle="1" w:styleId="2b">
    <w:name w:val="样式 标题 2 + 宋体 五号 行距: 单倍行距"/>
    <w:basedOn w:val="2"/>
    <w:qFormat/>
    <w:rsid w:val="000D325C"/>
    <w:pPr>
      <w:tabs>
        <w:tab w:val="left" w:pos="1140"/>
      </w:tabs>
      <w:spacing w:line="240" w:lineRule="auto"/>
      <w:ind w:left="1140" w:hanging="720"/>
    </w:pPr>
    <w:rPr>
      <w:rFonts w:ascii="宋体" w:eastAsia="宋体" w:hAnsi="宋体"/>
      <w:sz w:val="21"/>
      <w:szCs w:val="20"/>
    </w:rPr>
  </w:style>
  <w:style w:type="paragraph" w:customStyle="1" w:styleId="16">
    <w:name w:val="符号1"/>
    <w:basedOn w:val="a"/>
    <w:qFormat/>
    <w:rsid w:val="000D325C"/>
    <w:pPr>
      <w:widowControl/>
      <w:tabs>
        <w:tab w:val="left" w:pos="1260"/>
      </w:tabs>
      <w:adjustRightInd/>
      <w:spacing w:line="240" w:lineRule="auto"/>
      <w:ind w:left="1260" w:hanging="420"/>
      <w:textAlignment w:val="auto"/>
    </w:pPr>
    <w:rPr>
      <w:rFonts w:ascii="Arial" w:hAnsi="Arial"/>
      <w:lang w:val="en-AU"/>
    </w:rPr>
  </w:style>
  <w:style w:type="paragraph" w:customStyle="1" w:styleId="17">
    <w:name w:val="标书_标题1"/>
    <w:basedOn w:val="1"/>
    <w:qFormat/>
    <w:rsid w:val="000D325C"/>
    <w:pPr>
      <w:adjustRightInd/>
      <w:spacing w:line="576" w:lineRule="auto"/>
      <w:ind w:firstLine="0"/>
      <w:jc w:val="center"/>
      <w:textAlignment w:val="auto"/>
    </w:pPr>
    <w:rPr>
      <w:rFonts w:eastAsia="黑体"/>
      <w:b w:val="0"/>
      <w:bCs w:val="0"/>
      <w:sz w:val="30"/>
      <w:szCs w:val="20"/>
    </w:rPr>
  </w:style>
  <w:style w:type="paragraph" w:customStyle="1" w:styleId="37">
    <w:name w:val="样式3"/>
    <w:basedOn w:val="a"/>
    <w:qFormat/>
    <w:rsid w:val="000D325C"/>
    <w:pPr>
      <w:adjustRightInd/>
      <w:spacing w:line="440" w:lineRule="exact"/>
      <w:ind w:firstLine="539"/>
      <w:jc w:val="both"/>
      <w:textAlignment w:val="auto"/>
    </w:pPr>
    <w:rPr>
      <w:kern w:val="2"/>
    </w:rPr>
  </w:style>
  <w:style w:type="paragraph" w:customStyle="1" w:styleId="CharCharChar1">
    <w:name w:val="Char Char Char1"/>
    <w:basedOn w:val="a"/>
    <w:qFormat/>
    <w:rsid w:val="000D325C"/>
    <w:pPr>
      <w:adjustRightInd/>
      <w:spacing w:afterLines="25" w:line="300" w:lineRule="auto"/>
      <w:jc w:val="both"/>
      <w:textAlignment w:val="auto"/>
    </w:pPr>
    <w:rPr>
      <w:rFonts w:ascii="Tahoma" w:hAnsi="Tahoma"/>
      <w:kern w:val="2"/>
      <w:szCs w:val="24"/>
    </w:rPr>
  </w:style>
  <w:style w:type="paragraph" w:customStyle="1" w:styleId="afff8">
    <w:name w:val="表格文本"/>
    <w:autoRedefine/>
    <w:qFormat/>
    <w:rsid w:val="000D325C"/>
    <w:pPr>
      <w:tabs>
        <w:tab w:val="decimal" w:pos="0"/>
      </w:tabs>
    </w:pPr>
    <w:rPr>
      <w:rFonts w:ascii="Arial" w:hAnsi="Arial"/>
      <w:sz w:val="21"/>
      <w:szCs w:val="21"/>
    </w:rPr>
  </w:style>
  <w:style w:type="paragraph" w:customStyle="1" w:styleId="ItemListinTable">
    <w:name w:val="Item List in Table"/>
    <w:qFormat/>
    <w:rsid w:val="000D325C"/>
    <w:pPr>
      <w:tabs>
        <w:tab w:val="left" w:pos="2700"/>
      </w:tabs>
      <w:spacing w:before="40" w:after="40"/>
      <w:ind w:left="2045" w:hanging="425"/>
      <w:jc w:val="both"/>
    </w:pPr>
    <w:rPr>
      <w:rFonts w:ascii="Arial" w:hAnsi="Arial" w:cs="Arial"/>
      <w:sz w:val="18"/>
      <w:szCs w:val="18"/>
    </w:rPr>
  </w:style>
  <w:style w:type="paragraph" w:customStyle="1" w:styleId="PMletterTextBullet">
    <w:name w:val="PMletterTextBullet"/>
    <w:basedOn w:val="PMletterText"/>
    <w:qFormat/>
    <w:rsid w:val="000D325C"/>
    <w:pPr>
      <w:tabs>
        <w:tab w:val="left" w:pos="900"/>
        <w:tab w:val="left" w:pos="1800"/>
      </w:tabs>
      <w:ind w:left="1800" w:hanging="360"/>
    </w:pPr>
  </w:style>
  <w:style w:type="paragraph" w:customStyle="1" w:styleId="18">
    <w:name w:val="样式1"/>
    <w:basedOn w:val="a"/>
    <w:qFormat/>
    <w:rsid w:val="000D325C"/>
    <w:pPr>
      <w:tabs>
        <w:tab w:val="left" w:pos="709"/>
      </w:tabs>
      <w:spacing w:line="240" w:lineRule="auto"/>
      <w:ind w:left="709" w:hanging="709"/>
      <w:jc w:val="both"/>
    </w:pPr>
    <w:rPr>
      <w:rFonts w:ascii="宋体" w:hAnsi="宋体"/>
      <w:sz w:val="21"/>
      <w:szCs w:val="21"/>
    </w:rPr>
  </w:style>
  <w:style w:type="paragraph" w:customStyle="1" w:styleId="ListParagraph2">
    <w:name w:val="List Paragraph2"/>
    <w:basedOn w:val="a"/>
    <w:qFormat/>
    <w:rsid w:val="000D325C"/>
    <w:pPr>
      <w:ind w:firstLineChars="200" w:firstLine="420"/>
    </w:pPr>
  </w:style>
  <w:style w:type="paragraph" w:customStyle="1" w:styleId="afff9">
    <w:name w:val="技术方案正文样式"/>
    <w:basedOn w:val="a"/>
    <w:autoRedefine/>
    <w:qFormat/>
    <w:rsid w:val="000D325C"/>
    <w:pPr>
      <w:autoSpaceDE w:val="0"/>
      <w:autoSpaceDN w:val="0"/>
      <w:spacing w:line="400" w:lineRule="exact"/>
      <w:ind w:firstLineChars="200" w:firstLine="480"/>
      <w:jc w:val="both"/>
      <w:textAlignment w:val="auto"/>
    </w:pPr>
    <w:rPr>
      <w:rFonts w:ascii="宋体" w:hAnsi="宋体" w:cs="宋体"/>
      <w:kern w:val="2"/>
      <w:szCs w:val="21"/>
    </w:rPr>
  </w:style>
  <w:style w:type="paragraph" w:customStyle="1" w:styleId="3h3H3sect12366">
    <w:name w:val="样式 标题 3h3H3sect1.2.3 + 五号 段前: 6 磅 段后: 6 磅 行距: 单倍行距"/>
    <w:basedOn w:val="3"/>
    <w:qFormat/>
    <w:rsid w:val="000D325C"/>
    <w:pPr>
      <w:tabs>
        <w:tab w:val="left" w:pos="1260"/>
      </w:tabs>
      <w:spacing w:line="240" w:lineRule="auto"/>
      <w:ind w:left="1260" w:hanging="420"/>
    </w:pPr>
    <w:rPr>
      <w:sz w:val="21"/>
      <w:szCs w:val="20"/>
    </w:rPr>
  </w:style>
  <w:style w:type="paragraph" w:customStyle="1" w:styleId="0856202">
    <w:name w:val="样式 样式 (符号) 宋体 小四 首行缩进:  0.85 厘米 段后: 6 磅 行距: 固定值 20 磅 + 首行缩进:  2 ..."/>
    <w:basedOn w:val="a"/>
    <w:autoRedefine/>
    <w:qFormat/>
    <w:rsid w:val="000D325C"/>
    <w:pPr>
      <w:adjustRightInd/>
      <w:spacing w:line="360" w:lineRule="auto"/>
      <w:ind w:firstLineChars="200" w:firstLine="560"/>
      <w:jc w:val="both"/>
      <w:textAlignment w:val="auto"/>
    </w:pPr>
    <w:rPr>
      <w:rFonts w:ascii="仿宋_GB2312" w:eastAsia="仿宋_GB2312" w:hAnsi="宋体" w:cs="宋体"/>
      <w:color w:val="000000"/>
      <w:kern w:val="2"/>
      <w:sz w:val="28"/>
      <w:szCs w:val="28"/>
    </w:rPr>
  </w:style>
  <w:style w:type="paragraph" w:customStyle="1" w:styleId="afffa">
    <w:name w:val="！正文"/>
    <w:basedOn w:val="a"/>
    <w:qFormat/>
    <w:rsid w:val="000D325C"/>
    <w:pPr>
      <w:spacing w:line="360" w:lineRule="auto"/>
      <w:ind w:rightChars="100" w:right="210" w:firstLineChars="177" w:firstLine="425"/>
    </w:pPr>
    <w:rPr>
      <w:rFonts w:ascii="宋体" w:hAnsi="宋体"/>
      <w:szCs w:val="28"/>
    </w:rPr>
  </w:style>
  <w:style w:type="paragraph" w:styleId="afffb">
    <w:name w:val="List Paragraph"/>
    <w:basedOn w:val="a"/>
    <w:qFormat/>
    <w:rsid w:val="000D325C"/>
    <w:pPr>
      <w:widowControl/>
      <w:adjustRightInd/>
      <w:spacing w:line="252" w:lineRule="auto"/>
      <w:ind w:left="720"/>
      <w:textAlignment w:val="auto"/>
    </w:pPr>
    <w:rPr>
      <w:rFonts w:ascii="Cambria" w:hAnsi="Cambria"/>
      <w:sz w:val="22"/>
      <w:szCs w:val="22"/>
      <w:lang w:eastAsia="en-US" w:bidi="en-US"/>
    </w:rPr>
  </w:style>
  <w:style w:type="paragraph" w:customStyle="1" w:styleId="2c">
    <w:name w:val="样式 首行缩进:  2 字符"/>
    <w:basedOn w:val="a"/>
    <w:qFormat/>
    <w:rsid w:val="000D325C"/>
    <w:pPr>
      <w:widowControl/>
      <w:adjustRightInd/>
      <w:spacing w:afterLines="50"/>
      <w:ind w:firstLineChars="200" w:firstLine="420"/>
      <w:jc w:val="both"/>
      <w:textAlignment w:val="auto"/>
    </w:pPr>
    <w:rPr>
      <w:kern w:val="2"/>
      <w:sz w:val="21"/>
      <w:szCs w:val="21"/>
    </w:rPr>
  </w:style>
  <w:style w:type="paragraph" w:customStyle="1" w:styleId="2d">
    <w:name w:val="列出段落2"/>
    <w:basedOn w:val="a"/>
    <w:uiPriority w:val="34"/>
    <w:qFormat/>
    <w:rsid w:val="000D325C"/>
    <w:pPr>
      <w:adjustRightInd/>
      <w:spacing w:line="240" w:lineRule="auto"/>
      <w:ind w:firstLineChars="200" w:firstLine="420"/>
      <w:jc w:val="both"/>
      <w:textAlignment w:val="auto"/>
    </w:pPr>
    <w:rPr>
      <w:kern w:val="2"/>
      <w:sz w:val="21"/>
      <w:szCs w:val="24"/>
    </w:rPr>
  </w:style>
  <w:style w:type="paragraph" w:customStyle="1" w:styleId="19">
    <w:name w:val="修订1"/>
    <w:hidden/>
    <w:uiPriority w:val="99"/>
    <w:unhideWhenUsed/>
    <w:qFormat/>
    <w:rsid w:val="000D325C"/>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1f4b2807-1181-4343-96ec-39bb31d3fe94</errorID>
      <errorWord>共预计</errorWord>
      <group>L1_AI</group>
      <groupName>深度校对</groupName>
      <ability>L2_AI_Word</ability>
      <abilityName>字词纠错</abilityName>
      <candidateList>
        <item>预计共</item>
      </candidateList>
      <explain/>
      <paraID>33BE3FD5</paraID>
      <start>18</start>
      <end>21</end>
      <status>modified</status>
      <modifiedWord>预计共</modifiedWord>
      <trackRevisions>false</trackRevisions>
    </reviewItem>
    <reviewItem>
      <errorID>d6457a48-85a1-4ec3-90e7-e260cad18635</errorID>
      <errorWord>且：</errorWord>
      <group>L1_AI</group>
      <groupName>深度校对</groupName>
      <ability>L2_AI_Word</ability>
      <abilityName>字词纠错</abilityName>
      <candidateList>
        <item>。</item>
      </candidateList>
      <explain/>
      <paraID>2779F7A5</paraID>
      <start>77</start>
      <end>79</end>
      <status>ignored</status>
      <modifiedWord/>
      <trackRevisions>false</trackRevisions>
    </reviewItem>
    <reviewItem>
      <errorID>04913c61-2ad2-4fcf-b185-a2059aab1819</errorID>
      <errorWord>的、</errorWord>
      <group>L1_AI</group>
      <groupName>深度校对</groupName>
      <ability>L2_AI_Word</ability>
      <abilityName>字词纠错</abilityName>
      <candidateList>
        <item>，</item>
      </candidateList>
      <explain/>
      <paraID>1D793439</paraID>
      <start>34</start>
      <end>36</end>
      <status>ignored</status>
      <modifiedWord/>
      <trackRevisions>false</trackRevisions>
    </reviewItem>
    <reviewItem>
      <errorID>e471c287-6da1-456f-9c0f-df339509c1b9</errorID>
      <errorWord>，</errorWord>
      <group>L1_AI</group>
      <groupName>深度校对</groupName>
      <ability>L2_AI_Punc</ability>
      <abilityName>标点纠错</abilityName>
      <candidateList>
        <item>、</item>
      </candidateList>
      <explain/>
      <paraID>448AB56A</paraID>
      <start>27</start>
      <end>28</end>
      <status>ignored</status>
      <modifiedWord/>
      <trackRevisions>false</trackRevisions>
    </reviewItem>
    <reviewItem>
      <errorID>2ea2b814-f5a6-4ec8-8606-1a079aa79115</errorID>
      <errorWord>的同时</errorWord>
      <group>L1_AI</group>
      <groupName>深度校对</groupName>
      <ability>L2_AI_Word</ability>
      <abilityName>字词纠错</abilityName>
      <candidateList>
        <item>同时参与</item>
      </candidateList>
      <explain/>
      <paraID>448AB56A</paraID>
      <start>43</start>
      <end>46</end>
      <status>ignored</status>
      <modifiedWord/>
      <trackRevisions>false</trackRevisions>
    </reviewItem>
    <reviewItem>
      <errorID>f82dd531-2dd3-47dd-953c-0b95ba97b3d5</errorID>
      <errorWord>其它</errorWord>
      <group>L1_AI</group>
      <groupName>深度校对</groupName>
      <ability>L2_AI_Word</ability>
      <abilityName>字词纠错</abilityName>
      <candidateList>
        <item>其他</item>
      </candidateList>
      <explain/>
      <paraID>2D1C4E57</paraID>
      <start>52</start>
      <end>54</end>
      <status>modified</status>
      <modifiedWord>其他</modifiedWord>
      <trackRevisions>false</trackRevisions>
    </reviewItem>
    <reviewItem>
      <errorID>61bfcdf1-ab56-4752-8b13-656f277dbdc4</errorID>
      <errorWord>等所有</errorWord>
      <group>L1_AI</group>
      <groupName>深度校对</groupName>
      <ability>L2_AI_Grammar</ability>
      <abilityName>语法纠错</abilityName>
      <candidateList>
        <item>等</item>
      </candidateList>
      <explain/>
      <paraID>294EBBCD</paraID>
      <start>45</start>
      <end>48</end>
      <status>ignored</status>
      <modifiedWord/>
      <trackRevisions>false</trackRevisions>
    </reviewItem>
    <reviewItem>
      <errorID>f61f71d7-6e30-4d48-b82b-aab3fa66c64d</errorID>
      <errorWord>：</errorWord>
      <group>L1_AI</group>
      <groupName>深度校对</groupName>
      <ability>L2_AI_Punc</ability>
      <abilityName>标点纠错</abilityName>
      <candidateList>
        <item/>
      </candidateList>
      <explain/>
      <paraID>48D949B0</paraID>
      <start>16</start>
      <end>17</end>
      <status>ignored</status>
      <modifiedWord/>
      <trackRevisions>false</trackRevisions>
    </reviewItem>
    <reviewItem>
      <errorID>9dd4a5c3-7334-4434-a990-fe9fe3fb1c2a</errorID>
      <errorWord>并</errorWord>
      <group>L1_AI</group>
      <groupName>深度校对</groupName>
      <ability>L2_AI_Punc</ability>
      <abilityName>标点纠错</abilityName>
      <candidateList>
        <item>，并</item>
      </candidateList>
      <explain/>
      <paraID>48D949B0</paraID>
      <start>32</start>
      <end>33</end>
      <status>ignored</status>
      <modifiedWord/>
      <trackRevisions>false</trackRevisions>
    </reviewItem>
    <reviewItem>
      <errorID>4cefa95f-7f89-4ffc-8d63-12403b13641b</errorID>
      <errorWord>采购</errorWord>
      <group>L1_AI</group>
      <groupName>深度校对</groupName>
      <ability>L2_AI_Word</ability>
      <abilityName>字词纠错</abilityName>
      <candidateList>
        <item>磋商</item>
      </candidateList>
      <explain/>
      <paraID> 5102F63</paraID>
      <start>9</start>
      <end>11</end>
      <status>ignored</status>
      <modifiedWord/>
      <trackRevisions>false</trackRevisions>
    </reviewItem>
    <reviewItem>
      <errorID>cd73f6ac-fbc5-4247-9ccb-483866b7f2a3</errorID>
      <errorWord>，磋商评审小组</errorWord>
      <group>L1_AI</group>
      <groupName>深度校对</groupName>
      <ability>L2_AI_Grammar</ability>
      <abilityName>语法纠错</abilityName>
      <candidateList>
        <item>，</item>
      </candidateList>
      <explain/>
      <paraID> 5102F63</paraID>
      <start>21</start>
      <end>28</end>
      <status>ignored</status>
      <modifiedWord/>
      <trackRevisions>false</trackRevisions>
    </reviewItem>
    <reviewItem>
      <errorID>e7bf07f8-521e-425c-9956-c4cee512f459</errorID>
      <errorWord>来</errorWord>
      <group>L1_AI</group>
      <groupName>深度校对</groupName>
      <ability>L2_AI_Grammar</ability>
      <abilityName>语法纠错</abilityName>
      <candidateList>
        <item>等方面</item>
      </candidateList>
      <explain/>
      <paraID>44CC96D4</paraID>
      <start>33</start>
      <end>34</end>
      <status>ignored</status>
      <modifiedWord/>
      <trackRevisions>false</trackRevisions>
    </reviewItem>
    <reviewItem>
      <errorID>f7126d1c-c2a7-4fe8-bb11-eb6cb9fdb376</errorID>
      <errorWord>技术</errorWord>
      <group>L1_AI</group>
      <groupName>深度校对</groupName>
      <ability>L2_AI_Grammar</ability>
      <abilityName>语法纠错</abilityName>
      <candidateList>
        <item>的供应商技术</item>
      </candidateList>
      <explain/>
      <paraID>5CA7B85A</paraID>
      <start>25</start>
      <end>27</end>
      <status>ignored</status>
      <modifiedWord/>
      <trackRevisions>false</trackRevisions>
    </reviewItem>
    <reviewItem>
      <errorID>b9c23e30-6627-4bfe-b697-ada91b07ae4e</errorID>
      <errorWord>审查</errorWord>
      <group>L1_AI</group>
      <groupName>深度校对</groupName>
      <ability>L2_AI_Word</ability>
      <abilityName>字词纠错</abilityName>
      <candidateList>
        <item>看其</item>
      </candidateList>
      <explain/>
      <paraID>5CA7B85A</paraID>
      <start>34</start>
      <end>36</end>
      <status>ignored</status>
      <modifiedWord/>
      <trackRevisions>false</trackRevisions>
    </reviewItem>
    <reviewItem>
      <errorID>abaf5f27-dcee-48fc-8d88-62ac8128d979</errorID>
      <errorWord>与</errorWord>
      <group>L1_AI</group>
      <groupName>深度校对</groupName>
      <ability>L2_AI_Grammar</ability>
      <abilityName>语法纠错</abilityName>
      <candidateList>
        <item>内容与</item>
      </candidateList>
      <explain/>
      <paraID>76BA63AB</paraID>
      <start>40</start>
      <end>41</end>
      <status>ignored</status>
      <modifiedWord/>
      <trackRevisions>false</trackRevisions>
    </reviewItem>
    <reviewItem>
      <errorID>46188cbc-7262-4c58-a330-58cd2e8500d3</errorID>
      <errorWord>，磋商的</errorWord>
      <group>L1_AI</group>
      <groupName>深度校对</groupName>
      <ability>L2_AI_Grammar</ability>
      <abilityName>语法纠错</abilityName>
      <candidateList>
        <item>，</item>
      </candidateList>
      <explain/>
      <paraID>76BA63AB</paraID>
      <start>55</start>
      <end>59</end>
      <status>ignored</status>
      <modifiedWord/>
      <trackRevisions>false</trackRevisions>
    </reviewItem>
    <reviewItem>
      <errorID>c7dd9547-21e7-4e65-9477-72b3acd928c0</errorID>
      <errorWord>其他</errorWord>
      <group>L1_AI</group>
      <groupName>深度校对</groupName>
      <ability>L2_AI_Word</ability>
      <abilityName>字词纠错</abilityName>
      <candidateList>
        <item>的其他</item>
      </candidateList>
      <explain/>
      <paraID>76BA63AB</paraID>
      <start>72</start>
      <end>74</end>
      <status>ignored</status>
      <modifiedWord/>
      <trackRevisions>false</trackRevisions>
    </reviewItem>
    <reviewItem>
      <errorID>d7e2ec2b-1d4c-452c-ac01-f7f76d0edfe9</errorID>
      <errorWord>应该是</errorWord>
      <group>L1_AI</group>
      <groupName>深度校对</groupName>
      <ability>L2_AI_Word</ability>
      <abilityName>字词纠错</abilityName>
      <candidateList>
        <item>应当</item>
      </candidateList>
      <explain/>
      <paraID>2471B9C8</paraID>
      <start>14</start>
      <end>17</end>
      <status>ignored</status>
      <modifiedWord/>
      <trackRevisions>false</trackRevisions>
    </reviewItem>
    <reviewItem>
      <errorID>19eaf0c3-3f6e-408b-b666-0068c00a2b54</errorID>
      <errorWord>出现属</errorWord>
      <group>L1_AI</group>
      <groupName>深度校对</groupName>
      <ability>L2_AI_Word</ability>
      <abilityName>字词纠错</abilityName>
      <candidateList>
        <item>出现</item>
      </candidateList>
      <explain/>
      <paraID>2471B9C8</paraID>
      <start>183</start>
      <end>186</end>
      <status>ignored</status>
      <modifiedWord/>
      <trackRevisions>false</trackRevisions>
    </reviewItem>
    <reviewItem>
      <errorID>ed85afa6-a18e-4238-8940-1b386ddf9953</errorID>
      <errorWord>采购</errorWord>
      <group>L1_AI</group>
      <groupName>深度校对</groupName>
      <ability>L2_AI_Word</ability>
      <abilityName>字词纠错</abilityName>
      <candidateList>
        <item>对采购</item>
      </candidateList>
      <explain/>
      <paraID>5354B7A4</paraID>
      <start>77</start>
      <end>79</end>
      <status>ignored</status>
      <modifiedWord/>
      <trackRevisions>false</trackRevisions>
    </reviewItem>
    <reviewItem>
      <errorID>56fc61de-2f4c-47c8-8875-f8bd198ba0d7</errorID>
      <errorWord>(</errorWord>
      <group>L1_Format</group>
      <groupName>格式问题</groupName>
      <ability>L2_HalfPunc</ability>
      <abilityName>全半角检查</abilityName>
      <candidateList>
        <item>（</item>
      </candidateList>
      <explain>文本全半角错误。</explain>
      <paraID> BD36253</paraID>
      <start>67</start>
      <end>68</end>
      <status>ignored</status>
      <modifiedWord/>
      <trackRevisions>false</trackRevisions>
    </reviewItem>
    <reviewItem>
      <errorID>ea591e44-ed03-44b0-a757-56073ef6960b</errorID>
      <errorWord>)</errorWord>
      <group>L1_Format</group>
      <groupName>格式问题</groupName>
      <ability>L2_HalfPunc</ability>
      <abilityName>全半角检查</abilityName>
      <candidateList>
        <item>）</item>
      </candidateList>
      <explain>文本全半角错误。</explain>
      <paraID> BD36253</paraID>
      <start>80</start>
      <end>81</end>
      <status>ignored</status>
      <modifiedWord/>
      <trackRevisions>false</trackRevisions>
    </reviewItem>
    <reviewItem>
      <errorID>2cccbe40-41a4-49c0-b1ad-3efd829d8ad0</errorID>
      <errorWord>，</errorWord>
      <group>L1_AI</group>
      <groupName>深度校对</groupName>
      <ability>L2_AI_Punc</ability>
      <abilityName>标点纠错</abilityName>
      <candidateList>
        <item>、</item>
      </candidateList>
      <explain/>
      <paraID>27BB483B</paraID>
      <start>26</start>
      <end>27</end>
      <status>ignored</status>
      <modifiedWord/>
      <trackRevisions>false</trackRevisions>
    </reviewItem>
    <reviewItem>
      <errorID>e1692a6e-f30e-4313-a635-c94725a8f4e0</errorID>
      <errorWord>，</errorWord>
      <group>L1_AI</group>
      <groupName>深度校对</groupName>
      <ability>L2_AI_Word</ability>
      <abilityName>字词纠错</abilityName>
      <candidateList>
        <item>等，</item>
      </candidateList>
      <explain/>
      <paraID>27BB483B</paraID>
      <start>31</start>
      <end>32</end>
      <status>ignored</status>
      <modifiedWord/>
      <trackRevisions>false</trackRevisions>
    </reviewItem>
    <reviewItem>
      <errorID>da738fb8-6c85-4070-b94d-7ccce7714359</errorID>
      <errorWord>的</errorWord>
      <group>L1_AI</group>
      <groupName>深度校对</groupName>
      <ability>L2_AI_Grammar</ability>
      <abilityName>语法纠错</abilityName>
      <candidateList>
        <item>需求的</item>
      </candidateList>
      <explain/>
      <paraID>27BB483B</paraID>
      <start>46</start>
      <end>49</end>
      <status>modified</status>
      <modifiedWord>需求的</modifiedWord>
      <trackRevisions>false</trackRevisions>
    </reviewItem>
    <reviewItem>
      <errorID>019d7975-fe79-4f2c-b973-c7462e02fdf1</errorID>
      <errorWord>，</errorWord>
      <group>L1_AI</group>
      <groupName>深度校对</groupName>
      <ability>L2_AI_Word</ability>
      <abilityName>字词纠错</abilityName>
      <candidateList>
        <item>以及</item>
      </candidateList>
      <explain/>
      <paraID>27BB483B</paraID>
      <start>51</start>
      <end>52</end>
      <status>ignored</status>
      <modifiedWord/>
      <trackRevisions>false</trackRevisions>
    </reviewItem>
    <reviewItem>
      <errorID>02ab7bef-5b42-4c53-a8d1-ceed17896ed4</errorID>
      <errorWord>等工作</errorWord>
      <group>L1_AI</group>
      <groupName>深度校对</groupName>
      <ability>L2_AI_Grammar</ability>
      <abilityName>语法纠错</abilityName>
      <candidateList>
        <item>等</item>
      </candidateList>
      <explain/>
      <paraID>27BB483B</paraID>
      <start>71</start>
      <end>72</end>
      <status>modified</status>
      <modifiedWord>等</modifiedWord>
      <trackRevisions>false</trackRevisions>
    </reviewItem>
    <reviewItem>
      <errorID>d8797f68-3c07-4dfc-89d6-3efa09a8439b</errorID>
      <errorWord>，</errorWord>
      <group>L1_AI</group>
      <groupName>深度校对</groupName>
      <ability>L2_AI_Word</ability>
      <abilityName>字词纠错</abilityName>
      <candidateList>
        <item>需要</item>
      </candidateList>
      <explain/>
      <paraID>36952E06</paraID>
      <start>43</start>
      <end>44</end>
      <status>ignored</status>
      <modifiedWord/>
      <trackRevisions>false</trackRevisions>
    </reviewItem>
    <reviewItem>
      <errorID>9c5f738e-3ef4-4de9-a98d-3e206fc951bd</errorID>
      <errorWord>需要</errorWord>
      <group>L1_AI</group>
      <groupName>深度校对</groupName>
      <ability>L2_AI_Word</ability>
      <abilityName>字词纠错</abilityName>
      <candidateList>
        <item>须</item>
      </candidateList>
      <explain/>
      <paraID>36952E06</paraID>
      <start>53</start>
      <end>55</end>
      <status>ignored</status>
      <modifiedWord/>
      <trackRevisions>false</trackRevisions>
    </reviewItem>
    <reviewItem>
      <errorID>7a6ef39c-6fb6-4dad-9fb0-765153711937</errorID>
      <errorWord>人进行</errorWord>
      <group>L1_AI</group>
      <groupName>深度校对</groupName>
      <ability>L2_AI_Grammar</ability>
      <abilityName>语法纠错</abilityName>
      <candidateList>
        <item>人</item>
      </candidateList>
      <explain/>
      <paraID>36952E06</paraID>
      <start>58</start>
      <end>61</end>
      <status>ignored</status>
      <modifiedWord/>
      <trackRevisions>false</trackRevisions>
    </reviewItem>
    <reviewItem>
      <errorID>dd3b524a-97ff-4696-9a4e-3496c72d91f3</errorID>
      <errorWord>确定</errorWord>
      <group>L1_AI</group>
      <groupName>深度校对</groupName>
      <ability>L2_AI_Word</ability>
      <abilityName>字词纠错</abilityName>
      <candidateList>
        <item>征得</item>
      </candidateList>
      <explain/>
      <paraID>36952E06</paraID>
      <start>66</start>
      <end>68</end>
      <status>modified</status>
      <modifiedWord>征得</modifiedWord>
      <trackRevisions>false</trackRevisions>
    </reviewItem>
    <reviewItem>
      <errorID>54b1906b-e1ed-4aa8-895d-119f494358b8</errorID>
      <errorWord>后进行</errorWord>
      <group>L1_AI</group>
      <groupName>深度校对</groupName>
      <ability>L2_AI_Word</ability>
      <abilityName>字词纠错</abilityName>
      <candidateList>
        <item>后方可</item>
      </candidateList>
      <explain/>
      <paraID>36952E06</paraID>
      <start>70</start>
      <end>73</end>
      <status>modified</status>
      <modifiedWord>后方可</modifiedWord>
      <trackRevisions>false</trackRevisions>
    </reviewItem>
    <reviewItem>
      <errorID>54a96a52-edae-40a3-85e1-ef3c39c12b42</errorID>
      <errorWord>等人员</errorWord>
      <group>L1_AI</group>
      <groupName>深度校对</groupName>
      <ability>L2_AI_Grammar</ability>
      <abilityName>语法纠错</abilityName>
      <candidateList>
        <item>等</item>
      </candidateList>
      <explain/>
      <paraID>4200847C</paraID>
      <start>42</start>
      <end>43</end>
      <status>modified</status>
      <modifiedWord>等</modifiedWord>
      <trackRevisions>false</trackRevisions>
    </reviewItem>
    <reviewItem>
      <errorID>2eabf5a4-b7bc-42f1-81ea-505f3a3bfc43</errorID>
      <errorWord>法的方式</errorWord>
      <group>L1_AI</group>
      <groupName>深度校对</groupName>
      <ability>L2_AI_Grammar</ability>
      <abilityName>语法纠错</abilityName>
      <candidateList>
        <item>法</item>
      </candidateList>
      <explain/>
      <paraID>36904841</paraID>
      <start>9</start>
      <end>10</end>
      <status>modified</status>
      <modifiedWord>法</modifiedWord>
      <trackRevisions>false</trackRevisions>
    </reviewItem>
    <reviewItem>
      <errorID>da2fa396-f6f1-4b35-a90a-423b6bec72ed</errorID>
      <errorWord>评审</errorWord>
      <group>L1_AI</group>
      <groupName>深度校对</groupName>
      <ability>L2_AI_Grammar</ability>
      <abilityName>语法纠错</abilityName>
      <candidateList>
        <item>，对响应文件进行评审</item>
      </candidateList>
      <explain/>
      <paraID>36904841</paraID>
      <start>55</start>
      <end>57</end>
      <status>ignored</status>
      <modifiedWord/>
      <trackRevisions>false</trackRevisions>
    </reviewItem>
    <reviewItem>
      <errorID>f5f252b9-33e4-4a7e-9a53-ad254f1534af</errorID>
      <errorWord>得分</errorWord>
      <group>L1_AI</group>
      <groupName>深度校对</groupName>
      <ability>L2_AI_Punc</ability>
      <abilityName>标点纠错</abilityName>
      <candidateList>
        <item>，得分</item>
      </candidateList>
      <explain/>
      <paraID>36904841</paraID>
      <start>57</start>
      <end>59</end>
      <status>ignored</status>
      <modifiedWord/>
      <trackRevisions>false</trackRevisions>
    </reviewItem>
    <reviewItem>
      <errorID>d0ed1ed8-d3bc-4a78-80a0-3461a0895633</errorID>
      <errorWord>(</errorWord>
      <group>L1_Format</group>
      <groupName>格式问题</groupName>
      <ability>L2_HalfPunc</ability>
      <abilityName>全半角检查</abilityName>
      <candidateList>
        <item>（</item>
      </candidateList>
      <explain>文本全半角错误。</explain>
      <paraID>4FCF70D4</paraID>
      <start>103</start>
      <end>104</end>
      <status>ignored</status>
      <modifiedWord/>
      <trackRevisions>false</trackRevisions>
    </reviewItem>
    <reviewItem>
      <errorID>c10d04f8-5cf7-4e81-8fda-31fceca7e9b7</errorID>
      <errorWord>)</errorWord>
      <group>L1_Format</group>
      <groupName>格式问题</groupName>
      <ability>L2_HalfPunc</ability>
      <abilityName>全半角检查</abilityName>
      <candidateList>
        <item>）</item>
      </candidateList>
      <explain>文本全半角错误。</explain>
      <paraID> 4D09D19</paraID>
      <start>28</start>
      <end>29</end>
      <status>ignored</status>
      <modifiedWord/>
      <trackRevisions>false</trackRevisions>
    </reviewItem>
    <reviewItem>
      <errorID>80c18d58-9a7d-4754-9e70-aebb6a36f801</errorID>
      <errorWord>)</errorWord>
      <group>L1_Format</group>
      <groupName>格式问题</groupName>
      <ability>L2_HalfPunc</ability>
      <abilityName>全半角检查</abilityName>
      <candidateList>
        <item>）</item>
      </candidateList>
      <explain>文本全半角错误。</explain>
      <paraID>6AF61AA8</paraID>
      <start>26</start>
      <end>27</end>
      <status>ignored</status>
      <modifiedWord/>
      <trackRevisions>false</trackRevisions>
    </reviewItem>
    <reviewItem>
      <errorID>325a6008-9609-4717-9c54-2ab9ebe35909</errorID>
      <errorWord>)</errorWord>
      <group>L1_Format</group>
      <groupName>格式问题</groupName>
      <ability>L2_HalfPunc</ability>
      <abilityName>全半角检查</abilityName>
      <candidateList>
        <item>）</item>
      </candidateList>
      <explain>文本全半角错误。</explain>
      <paraID>6AF61AA8</paraID>
      <start>36</start>
      <end>37</end>
      <status>ignored</status>
      <modifiedWord/>
      <trackRevisions>false</trackRevisions>
    </reviewItem>
    <reviewItem>
      <errorID>45086202-ac3c-4ffd-81aa-25c6dfcd990a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3EEF21D8</paraID>
      <start>0</start>
      <end>2</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7F767-C609-4FD9-AB5E-3C910FC6999E}">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FA5E1A-237C-45A8-8870-E503BBCB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1595</Words>
  <Characters>9097</Characters>
  <Application>Microsoft Office Word</Application>
  <DocSecurity>0</DocSecurity>
  <Lines>75</Lines>
  <Paragraphs>21</Paragraphs>
  <ScaleCrop>false</ScaleCrop>
  <Company>中华人民共和国卫生部</Company>
  <LinksUpToDate>false</LinksUpToDate>
  <CharactersWithSpaces>10671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招标文件范本(货物类)</dc:title>
  <dc:creator>Legend User</dc:creator>
  <cp:lastModifiedBy>田培</cp:lastModifiedBy>
  <cp:revision>33</cp:revision>
  <cp:lastPrinted>2023-02-08T08:37:00Z</cp:lastPrinted>
  <dcterms:created xsi:type="dcterms:W3CDTF">2024-05-22T07:36:00Z</dcterms:created>
  <dcterms:modified xsi:type="dcterms:W3CDTF">2026-05-29T06:10:00Z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7B2728174208425294CF7739DB29974A</vt:lpwstr>
  </property>
  <property fmtid="{D5CDD505-2E9C-101B-9397-08002B2CF9AE}" pid="4" name="KSOTemplateDocerSaveRecord">
    <vt:lpwstr>eyJoZGlkIjoiNzQxMTg0ZjVlZWJlZWQ2YTk5MWM1OTZmNTEzNDdiMzQiLCJ1c2VySWQiOiIyODkyODg1NTIifQ==</vt:lpwstr>
  </property>
</Properties>
</file>